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A9" w:rsidRPr="008A559B" w:rsidRDefault="00B049A9" w:rsidP="00B049A9">
      <w:pPr>
        <w:pStyle w:val="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>รายละเอียดของประสบการณ์ภาคสนาม</w:t>
      </w:r>
    </w:p>
    <w:p w:rsidR="00B049A9" w:rsidRPr="008A559B" w:rsidRDefault="00B049A9" w:rsidP="00B049A9">
      <w:pPr>
        <w:spacing w:after="0" w:line="240" w:lineRule="auto"/>
        <w:rPr>
          <w:rFonts w:ascii="TH Niramit AS" w:hAnsi="TH Niramit AS" w:cs="TH Niramit AS"/>
        </w:rPr>
      </w:pP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ชื่อสถาบันอุดมศึกษา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color w:val="000000"/>
          <w:sz w:val="32"/>
          <w:szCs w:val="32"/>
          <w:cs/>
        </w:rPr>
        <w:t>มหาวิทยาลัยราชภัฎหมู่บ้านจอมบึง</w:t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u w:val="dotted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คณะ / สาขาวิชา</w:t>
      </w:r>
      <w:r w:rsidRPr="008A559B">
        <w:rPr>
          <w:rFonts w:ascii="TH Niramit AS" w:hAnsi="TH Niramit AS" w:cs="TH Niramit AS"/>
          <w:sz w:val="32"/>
          <w:szCs w:val="32"/>
          <w:cs/>
        </w:rPr>
        <w:tab/>
        <w:t>คณะวิทยาศาสตร์และเทคโนโลยี</w:t>
      </w:r>
      <w:r w:rsidRPr="008A559B">
        <w:rPr>
          <w:rFonts w:ascii="TH Niramit AS" w:hAnsi="TH Niramit AS" w:cs="TH Niramit AS"/>
          <w:sz w:val="32"/>
          <w:szCs w:val="32"/>
          <w:cs/>
        </w:rPr>
        <w:tab/>
        <w:t>สาขาวิชา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B049A9" w:rsidRPr="008A559B" w:rsidRDefault="00B049A9" w:rsidP="00B049A9">
      <w:pPr>
        <w:spacing w:after="0" w:line="240" w:lineRule="auto"/>
        <w:rPr>
          <w:rFonts w:ascii="TH Niramit AS" w:hAnsi="TH Niramit AS" w:cs="TH Niramit AS"/>
        </w:rPr>
      </w:pPr>
    </w:p>
    <w:p w:rsidR="0007628D" w:rsidRPr="008A559B" w:rsidRDefault="0007628D" w:rsidP="00B049A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หมวดที่ 1 ข้อมูลทั่วไป</w:t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1.  รหัสและชื่อวิชา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A559B">
        <w:rPr>
          <w:rFonts w:ascii="TH Niramit AS" w:hAnsi="TH Niramit AS" w:cs="TH Niramit AS"/>
          <w:sz w:val="32"/>
          <w:szCs w:val="32"/>
          <w:cs/>
        </w:rPr>
        <w:tab/>
        <w:t>(ภาษาไทย)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</w:t>
      </w:r>
      <w:r w:rsidRPr="008A559B">
        <w:rPr>
          <w:rFonts w:ascii="TH Niramit AS" w:hAnsi="TH Niramit AS" w:cs="TH Niramit AS"/>
          <w:b/>
          <w:bCs/>
          <w:sz w:val="32"/>
          <w:szCs w:val="32"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42269" w:rsidRPr="008A559B" w:rsidRDefault="00542269" w:rsidP="00B049A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2. 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จำนวนหน่วยกิต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หน่วยกิต   </w:t>
      </w:r>
    </w:p>
    <w:p w:rsidR="00542269" w:rsidRPr="008A559B" w:rsidRDefault="0054226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noProof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3.  หลักสูตรระดับ</w:t>
      </w:r>
      <w:r w:rsidRPr="008A559B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          </w:t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ป.ตรี         </w:t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ป.บัณฑิต   </w:t>
      </w:r>
    </w:p>
    <w:p w:rsidR="00B049A9" w:rsidRPr="008A559B" w:rsidRDefault="00B049A9" w:rsidP="00B049A9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ประเภทของรายวิชา</w:t>
      </w:r>
    </w:p>
    <w:p w:rsidR="00B049A9" w:rsidRPr="008A559B" w:rsidRDefault="00B049A9" w:rsidP="00B049A9">
      <w:pPr>
        <w:spacing w:after="0"/>
        <w:ind w:left="720"/>
        <w:rPr>
          <w:rFonts w:ascii="TH Niramit AS" w:hAnsi="TH Niramit AS" w:cs="TH Niramit AS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บังคับ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</w:rPr>
        <w:t xml:space="preserve">  </w:t>
      </w:r>
      <w:r w:rsidRPr="008A559B">
        <w:rPr>
          <w:rFonts w:ascii="TH Niramit AS" w:hAnsi="TH Niramit AS" w:cs="TH Niramit AS"/>
          <w:sz w:val="32"/>
          <w:szCs w:val="32"/>
          <w:cs/>
        </w:rPr>
        <w:t>เลือก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B049A9" w:rsidRPr="008A559B" w:rsidRDefault="00B049A9" w:rsidP="00B049A9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หลักสูตรของรายวิชา</w:t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วท.บ</w:t>
      </w:r>
      <w:r w:rsidRPr="008A559B">
        <w:rPr>
          <w:rFonts w:ascii="TH Niramit AS" w:hAnsi="TH Niramit AS" w:cs="TH Niramit AS"/>
          <w:sz w:val="32"/>
          <w:szCs w:val="32"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ศศ.บ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ค.บ.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รป.บ.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น.บ.  </w:t>
      </w:r>
    </w:p>
    <w:p w:rsidR="00B049A9" w:rsidRPr="008A559B" w:rsidRDefault="00B049A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พท.บ.</w:t>
      </w:r>
      <w:r w:rsidRPr="008A559B">
        <w:rPr>
          <w:rFonts w:ascii="TH Niramit AS" w:hAnsi="TH Niramit AS" w:cs="TH Niramit AS"/>
          <w:sz w:val="32"/>
          <w:szCs w:val="32"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บช.บ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บธ.บ.</w:t>
      </w: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นศ.บ.</w:t>
      </w:r>
    </w:p>
    <w:p w:rsidR="00542269" w:rsidRPr="008A559B" w:rsidRDefault="00542269" w:rsidP="0054226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4.  อาจารย์ผู้รับผิดชอบ/อาจารย์ที่ปรึกษาการฝึกประสบการณ์ภาคสนาม</w:t>
      </w:r>
    </w:p>
    <w:p w:rsidR="00FC71A0" w:rsidRPr="008A559B" w:rsidRDefault="00FC71A0" w:rsidP="00FC71A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FC71A0" w:rsidRPr="008A559B" w:rsidRDefault="00FC71A0" w:rsidP="00FC71A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42269" w:rsidRPr="008A559B" w:rsidRDefault="00542269" w:rsidP="00B049A9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542269" w:rsidRPr="008A559B" w:rsidRDefault="00542269" w:rsidP="0054226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5. ภาคการศึกษา / ชั้นปีที่กำหนดให้มีการฝึกประสบการณ์ภาคสนาม</w:t>
      </w:r>
    </w:p>
    <w:p w:rsidR="00542269" w:rsidRPr="008A559B" w:rsidRDefault="00542269" w:rsidP="00FC71A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>ชั้นปีที่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>ภาคการศึกษาที่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ปีการศึกษา </w:t>
      </w:r>
      <w:r w:rsidRPr="008A559B">
        <w:rPr>
          <w:rFonts w:ascii="TH Niramit AS" w:hAnsi="TH Niramit AS" w:cs="TH Niramit AS"/>
          <w:sz w:val="32"/>
          <w:szCs w:val="32"/>
        </w:rPr>
        <w:t>25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42269" w:rsidRPr="008A559B" w:rsidRDefault="00542269" w:rsidP="0054226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42269" w:rsidRPr="008A559B" w:rsidRDefault="00542269" w:rsidP="0054226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วันที่จัดทำหรือปรับปรุงรายละเอียดของรายวิชาประสบการณ์ภาคสนามครั้งล่าสุด</w:t>
      </w:r>
    </w:p>
    <w:p w:rsidR="00542269" w:rsidRPr="008A559B" w:rsidRDefault="00542269" w:rsidP="00FC71A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>วัน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>เดือน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cs/>
        </w:rPr>
        <w:t>พ.ศ</w:t>
      </w:r>
      <w:r w:rsidR="00FC71A0" w:rsidRPr="008A559B">
        <w:rPr>
          <w:rFonts w:ascii="TH Niramit AS" w:hAnsi="TH Niramit AS" w:cs="TH Niramit AS"/>
          <w:sz w:val="32"/>
          <w:szCs w:val="32"/>
          <w:cs/>
        </w:rPr>
        <w:t>.</w:t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C71A0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B049A9" w:rsidRPr="008A559B" w:rsidRDefault="00B049A9" w:rsidP="00B049A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07628D" w:rsidRPr="008A559B" w:rsidTr="00542269">
        <w:tc>
          <w:tcPr>
            <w:tcW w:w="9026" w:type="dxa"/>
          </w:tcPr>
          <w:p w:rsidR="0007628D" w:rsidRPr="008A559B" w:rsidRDefault="0007628D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969A1" w:rsidRPr="008A559B" w:rsidRDefault="007969A1" w:rsidP="00B049A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86B" w:rsidRPr="008A559B" w:rsidRDefault="00C4286B" w:rsidP="00B049A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C71A0" w:rsidRPr="008A559B" w:rsidRDefault="00FC71A0" w:rsidP="002306E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br w:type="page"/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C4286B" w:rsidRPr="008A559B" w:rsidRDefault="00C4286B" w:rsidP="00B049A9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C71A0" w:rsidRPr="008A559B" w:rsidRDefault="00FC71A0" w:rsidP="00FC71A0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จุดมุ่งหมายของการฝึกประสบการณ์ภาคสนาม</w:t>
      </w:r>
    </w:p>
    <w:p w:rsidR="00FC71A0" w:rsidRPr="008A559B" w:rsidRDefault="00CE1F26" w:rsidP="00FC71A0">
      <w:pPr>
        <w:numPr>
          <w:ilvl w:val="0"/>
          <w:numId w:val="3"/>
        </w:numPr>
        <w:tabs>
          <w:tab w:val="clear" w:pos="363"/>
        </w:tabs>
        <w:spacing w:after="0" w:line="240" w:lineRule="auto"/>
        <w:ind w:left="1276" w:hanging="376"/>
        <w:jc w:val="thaiDistribute"/>
        <w:rPr>
          <w:rFonts w:ascii="TH Niramit AS" w:hAnsi="TH Niramit AS" w:cs="TH Niramit AS"/>
          <w:snapToGrid w:val="0"/>
          <w:color w:val="000000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numPr>
          <w:ilvl w:val="0"/>
          <w:numId w:val="3"/>
        </w:numPr>
        <w:tabs>
          <w:tab w:val="clear" w:pos="363"/>
        </w:tabs>
        <w:spacing w:after="0" w:line="240" w:lineRule="auto"/>
        <w:ind w:left="1276" w:hanging="376"/>
        <w:jc w:val="thaiDistribute"/>
        <w:rPr>
          <w:rFonts w:ascii="TH Niramit AS" w:hAnsi="TH Niramit AS" w:cs="TH Niramit AS"/>
          <w:snapToGrid w:val="0"/>
          <w:color w:val="000000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numPr>
          <w:ilvl w:val="0"/>
          <w:numId w:val="3"/>
        </w:numPr>
        <w:tabs>
          <w:tab w:val="clear" w:pos="363"/>
        </w:tabs>
        <w:spacing w:after="0" w:line="240" w:lineRule="auto"/>
        <w:ind w:left="1276" w:hanging="376"/>
        <w:jc w:val="thaiDistribute"/>
        <w:rPr>
          <w:rFonts w:ascii="TH Niramit AS" w:hAnsi="TH Niramit AS" w:cs="TH Niramit AS"/>
          <w:snapToGrid w:val="0"/>
          <w:color w:val="000000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FC71A0" w:rsidRPr="008A559B" w:rsidRDefault="00FC71A0" w:rsidP="00CE1F26">
      <w:pPr>
        <w:spacing w:after="0" w:line="240" w:lineRule="auto"/>
        <w:ind w:left="1276"/>
        <w:jc w:val="thaiDistribute"/>
        <w:rPr>
          <w:rFonts w:ascii="TH Niramit AS" w:hAnsi="TH Niramit AS" w:cs="TH Niramit AS"/>
          <w:snapToGrid w:val="0"/>
          <w:color w:val="000000"/>
          <w:sz w:val="32"/>
          <w:szCs w:val="32"/>
        </w:rPr>
      </w:pPr>
    </w:p>
    <w:p w:rsidR="00FC71A0" w:rsidRPr="008A559B" w:rsidRDefault="00FC71A0" w:rsidP="00FC71A0">
      <w:pPr>
        <w:pStyle w:val="a9"/>
        <w:numPr>
          <w:ilvl w:val="0"/>
          <w:numId w:val="2"/>
        </w:numPr>
        <w:spacing w:after="0" w:line="240" w:lineRule="auto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วัตถุประสงค์ของการพัฒนาหรือปรับปรุงการฝึกประสบการณ์ภาคสนาม</w:t>
      </w:r>
    </w:p>
    <w:p w:rsidR="00FC71A0" w:rsidRPr="008A559B" w:rsidRDefault="00FC71A0" w:rsidP="00FC71A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color w:val="FFFFFF"/>
          <w:sz w:val="32"/>
          <w:szCs w:val="32"/>
          <w:cs/>
        </w:rPr>
        <w:t>.........</w:t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CE1F26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7969A1" w:rsidRPr="008A559B" w:rsidRDefault="00CE1F26" w:rsidP="00CE1F2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E3934" w:rsidRPr="008A559B" w:rsidRDefault="00564A83" w:rsidP="00B049A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หมวดที่  3</w:t>
      </w:r>
      <w:r w:rsidR="008E3934"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 การพัฒนาการเรียนรู้ของนักศึกษา</w:t>
      </w:r>
    </w:p>
    <w:p w:rsidR="008E3934" w:rsidRPr="008A559B" w:rsidRDefault="008E3934" w:rsidP="00CE1F2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(ผลการเรียนรู้ตามทีระบุในแผนที่กระจายความรับผิดชอบในมคอ. </w:t>
      </w:r>
      <w:r w:rsidRPr="008A559B">
        <w:rPr>
          <w:rFonts w:ascii="TH Niramit AS" w:hAnsi="TH Niramit AS" w:cs="TH Niramit AS"/>
          <w:sz w:val="32"/>
          <w:szCs w:val="32"/>
        </w:rPr>
        <w:t>2</w:t>
      </w:r>
      <w:r w:rsidRPr="008A559B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5"/>
        <w:gridCol w:w="2995"/>
        <w:gridCol w:w="1701"/>
      </w:tblGrid>
      <w:tr w:rsidR="00ED6163" w:rsidRPr="008A559B" w:rsidTr="00E83C87">
        <w:tc>
          <w:tcPr>
            <w:tcW w:w="1951" w:type="dxa"/>
          </w:tcPr>
          <w:p w:rsidR="008E3934" w:rsidRPr="008A559B" w:rsidRDefault="008E3934" w:rsidP="00CE1F2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ด้านที่จะพัฒนา</w:t>
            </w:r>
          </w:p>
        </w:tc>
        <w:tc>
          <w:tcPr>
            <w:tcW w:w="2675" w:type="dxa"/>
          </w:tcPr>
          <w:p w:rsidR="008E3934" w:rsidRPr="008A559B" w:rsidRDefault="008E3934" w:rsidP="00CE1F2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รายละเอียดผลการเรียนรู้</w:t>
            </w:r>
          </w:p>
        </w:tc>
        <w:tc>
          <w:tcPr>
            <w:tcW w:w="2995" w:type="dxa"/>
          </w:tcPr>
          <w:p w:rsidR="00E83C87" w:rsidRPr="008A559B" w:rsidRDefault="008E3934" w:rsidP="00CE1F2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กิจกรรมเพื่อพัฒนาผลการเรียนรู้</w:t>
            </w:r>
            <w:r w:rsidR="00E83C87" w:rsidRPr="008A559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1701" w:type="dxa"/>
          </w:tcPr>
          <w:p w:rsidR="00E83C87" w:rsidRPr="008A559B" w:rsidRDefault="008E3934" w:rsidP="00CE1F2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วิธีการวัดผล</w:t>
            </w:r>
            <w:r w:rsidR="00E83C87" w:rsidRPr="008A559B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*</w:t>
            </w: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8E3934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คุณธรรม  จริยธรรม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8E3934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8E3934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C4286B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ทักษะ</w:t>
            </w:r>
            <w:r w:rsidR="008E3934"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C4286B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D6163" w:rsidRPr="008A559B" w:rsidTr="00E83C87">
        <w:tc>
          <w:tcPr>
            <w:tcW w:w="1951" w:type="dxa"/>
          </w:tcPr>
          <w:p w:rsidR="008E3934" w:rsidRPr="008A559B" w:rsidRDefault="00C4286B" w:rsidP="00B049A9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ทักษะการจัดการการเรียนรู้</w:t>
            </w:r>
          </w:p>
        </w:tc>
        <w:tc>
          <w:tcPr>
            <w:tcW w:w="267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995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4" w:rsidRPr="008A559B" w:rsidRDefault="008E3934" w:rsidP="00B049A9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83C87" w:rsidRPr="008A559B" w:rsidRDefault="00E83C87" w:rsidP="00B049A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>*เลือกจากภาคผนวก</w:t>
      </w:r>
    </w:p>
    <w:p w:rsidR="00CE1F26" w:rsidRPr="008A559B" w:rsidRDefault="00CE1F26" w:rsidP="00CE1F2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4 ลักษณะและการดำเนินการ</w:t>
      </w: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A559B">
        <w:rPr>
          <w:rFonts w:ascii="TH Niramit AS" w:hAnsi="TH Niramit AS" w:cs="TH Niramit AS"/>
          <w:color w:val="FFFFFF"/>
          <w:sz w:val="32"/>
          <w:szCs w:val="32"/>
          <w:cs/>
        </w:rPr>
        <w:t>(</w:t>
      </w:r>
    </w:p>
    <w:p w:rsidR="00CE1F26" w:rsidRPr="008A559B" w:rsidRDefault="00CE1F26" w:rsidP="00CE1F26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กิจกรรมของนักศึกษา</w:t>
      </w:r>
      <w:r w:rsidRPr="008A559B">
        <w:rPr>
          <w:rFonts w:ascii="TH Niramit AS" w:hAnsi="TH Niramit AS" w:cs="TH Niramit AS"/>
          <w:color w:val="FFFFFF"/>
          <w:sz w:val="32"/>
          <w:szCs w:val="32"/>
          <w:cs/>
        </w:rPr>
        <w:t>ตัวอย่าง</w:t>
      </w:r>
    </w:p>
    <w:p w:rsidR="00CE1F26" w:rsidRPr="008A559B" w:rsidRDefault="00ED6163" w:rsidP="00ED616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เลือกสถานที่ฝึกงาน</w:t>
      </w:r>
    </w:p>
    <w:p w:rsidR="00CE1F26" w:rsidRPr="008A559B" w:rsidRDefault="00ED6163" w:rsidP="00ED6163">
      <w:pPr>
        <w:autoSpaceDE w:val="0"/>
        <w:autoSpaceDN w:val="0"/>
        <w:adjustRightInd w:val="0"/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ปฐมนิเทศก่อนฝึกปฏิบัติงาน</w:t>
      </w:r>
    </w:p>
    <w:p w:rsidR="00CE1F26" w:rsidRPr="008A559B" w:rsidRDefault="00ED6163" w:rsidP="00ED616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เรียนรู้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2306E6">
        <w:rPr>
          <w:rFonts w:ascii="TH Niramit AS" w:hAnsi="TH Niramit AS" w:cs="TH Niramit AS"/>
          <w:sz w:val="32"/>
          <w:szCs w:val="32"/>
          <w:cs/>
        </w:rPr>
        <w:t>ทำ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ความเข้าใจในภารกิจ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เป้าหมาย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วัฒนธรรม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กฎ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2306E6">
        <w:rPr>
          <w:rFonts w:ascii="TH Niramit AS" w:hAnsi="TH Niramit AS" w:cs="TH Niramit AS"/>
          <w:sz w:val="32"/>
          <w:szCs w:val="32"/>
          <w:cs/>
        </w:rPr>
        <w:t>ระเบียบขั้นตอนการทำ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งาน</w:t>
      </w:r>
    </w:p>
    <w:p w:rsidR="00CE1F26" w:rsidRPr="008A559B" w:rsidRDefault="00ED6163" w:rsidP="00ED616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เรียนรู้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2306E6">
        <w:rPr>
          <w:rFonts w:ascii="TH Niramit AS" w:hAnsi="TH Niramit AS" w:cs="TH Niramit AS"/>
          <w:sz w:val="32"/>
          <w:szCs w:val="32"/>
          <w:cs/>
        </w:rPr>
        <w:t>ฝึกการทำ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งาน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ปฏิบัติงานตามที่ได้รับมอบหมาย</w:t>
      </w:r>
    </w:p>
    <w:p w:rsidR="00CE1F26" w:rsidRPr="008A559B" w:rsidRDefault="00ED6163" w:rsidP="00ED6163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จัดทำ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ผลงานตามที่ได้รับมอบหมาย</w:t>
      </w:r>
    </w:p>
    <w:p w:rsidR="00CE1F26" w:rsidRPr="008A559B" w:rsidRDefault="00ED6163" w:rsidP="00ED6163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รายงานผลการฝึกปฏิบัติงาน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   </w:t>
      </w:r>
    </w:p>
    <w:p w:rsidR="00CE1F26" w:rsidRPr="008A559B" w:rsidRDefault="00ED6163" w:rsidP="00ED6163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  <w:u w:val="dotted"/>
          <w:cs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 xml:space="preserve">ๆ 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CE1F26" w:rsidRPr="008A559B" w:rsidRDefault="00CE1F26" w:rsidP="00CE1F2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ED6163" w:rsidRPr="008A559B" w:rsidRDefault="00ED6163" w:rsidP="00ED6163">
      <w:pPr>
        <w:pStyle w:val="a9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CE1F26" w:rsidRPr="008A559B" w:rsidTr="00ED6163">
        <w:trPr>
          <w:jc w:val="center"/>
        </w:trPr>
        <w:tc>
          <w:tcPr>
            <w:tcW w:w="4148" w:type="dxa"/>
          </w:tcPr>
          <w:p w:rsidR="00CE1F26" w:rsidRPr="008A559B" w:rsidRDefault="00CE1F26" w:rsidP="00CE1F2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รายงานหรืองานที่ได้รับมอบหมาย</w:t>
            </w:r>
          </w:p>
        </w:tc>
        <w:tc>
          <w:tcPr>
            <w:tcW w:w="4148" w:type="dxa"/>
          </w:tcPr>
          <w:p w:rsidR="00CE1F26" w:rsidRPr="008A559B" w:rsidRDefault="00CE1F26" w:rsidP="00CE1F26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  กำหนดส่ง</w:t>
            </w:r>
          </w:p>
        </w:tc>
      </w:tr>
      <w:tr w:rsidR="00ED6163" w:rsidRPr="008A559B" w:rsidTr="00ED6163">
        <w:trPr>
          <w:jc w:val="center"/>
        </w:trPr>
        <w:tc>
          <w:tcPr>
            <w:tcW w:w="4148" w:type="dxa"/>
          </w:tcPr>
          <w:p w:rsidR="00ED6163" w:rsidRPr="008A559B" w:rsidRDefault="00ED6163" w:rsidP="00ED616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           </w:t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148" w:type="dxa"/>
          </w:tcPr>
          <w:p w:rsidR="00ED6163" w:rsidRPr="008A559B" w:rsidRDefault="00ED6163" w:rsidP="00ED6163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           </w:t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ED6163" w:rsidRPr="008A559B" w:rsidTr="00ED6163">
        <w:trPr>
          <w:jc w:val="center"/>
        </w:trPr>
        <w:tc>
          <w:tcPr>
            <w:tcW w:w="4148" w:type="dxa"/>
          </w:tcPr>
          <w:p w:rsidR="00ED6163" w:rsidRPr="008A559B" w:rsidRDefault="00ED6163" w:rsidP="00ED6163">
            <w:pPr>
              <w:pStyle w:val="a9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           </w:t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148" w:type="dxa"/>
          </w:tcPr>
          <w:p w:rsidR="00ED6163" w:rsidRPr="008A559B" w:rsidRDefault="00ED6163" w:rsidP="00ED6163">
            <w:pPr>
              <w:pStyle w:val="a9"/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           </w:t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8A559B">
              <w:rPr>
                <w:rFonts w:ascii="TH Niramit AS" w:hAnsi="TH Niramit AS" w:cs="TH Niramit A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ED6163" w:rsidRPr="008A559B" w:rsidTr="00ED6163">
        <w:trPr>
          <w:jc w:val="center"/>
        </w:trPr>
        <w:tc>
          <w:tcPr>
            <w:tcW w:w="4148" w:type="dxa"/>
          </w:tcPr>
          <w:p w:rsidR="00ED6163" w:rsidRPr="008A559B" w:rsidRDefault="00ED6163" w:rsidP="006545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รายงานผล และนำเสนอโครงงานสหกิจศึกษา</w:t>
            </w:r>
          </w:p>
        </w:tc>
        <w:tc>
          <w:tcPr>
            <w:tcW w:w="4148" w:type="dxa"/>
          </w:tcPr>
          <w:p w:rsidR="00ED6163" w:rsidRPr="008A559B" w:rsidRDefault="00ED6163" w:rsidP="00654580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A559B">
              <w:rPr>
                <w:rFonts w:ascii="TH Niramit AS" w:hAnsi="TH Niramit AS" w:cs="TH Niramit AS"/>
                <w:sz w:val="32"/>
                <w:szCs w:val="32"/>
                <w:cs/>
              </w:rPr>
              <w:t>หลังเสร็จการออกสหกิจศึกษา 1 เดือน</w:t>
            </w:r>
          </w:p>
        </w:tc>
      </w:tr>
    </w:tbl>
    <w:p w:rsidR="00CE1F26" w:rsidRPr="008A559B" w:rsidRDefault="00CE1F26" w:rsidP="00CE1F26">
      <w:pPr>
        <w:pStyle w:val="a9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จัดประชุมผู้เกี่ยวข้องในการฝึกประสบการณ์ภาคสนาม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  <w:cs/>
        </w:rPr>
        <w:t>จัดสัมมนาผู้เ</w:t>
      </w:r>
      <w:r w:rsidRPr="008A559B">
        <w:rPr>
          <w:rFonts w:ascii="TH Niramit AS" w:hAnsi="TH Niramit AS" w:cs="TH Niramit AS"/>
          <w:spacing w:val="-12"/>
          <w:sz w:val="32"/>
          <w:szCs w:val="32"/>
          <w:cs/>
        </w:rPr>
        <w:t>กี่ยวข้องในหัวข้อเกี่ยวกับความสำ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  <w:cs/>
        </w:rPr>
        <w:t>คัญ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  <w:cs/>
        </w:rPr>
        <w:t>และผลกระทบต่อพฤติกรรมด้านคุณธรรม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pacing w:val="-12"/>
          <w:sz w:val="32"/>
          <w:szCs w:val="32"/>
          <w:cs/>
        </w:rPr>
        <w:t>จริยธรรม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ความสัมพันธ์ระหว่างบุคคลและความรับผิดชอบ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ที่มีต่อการทางานในอนาคต</w:t>
      </w:r>
    </w:p>
    <w:p w:rsidR="00CE1F26" w:rsidRPr="008A559B" w:rsidRDefault="00654580" w:rsidP="00231F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pacing w:val="-4"/>
          <w:sz w:val="32"/>
          <w:szCs w:val="32"/>
          <w:cs/>
        </w:rPr>
        <w:t>นำผลการประเมินนักศึกษาฝึกประสบการณ์ภาคสนาม</w:t>
      </w:r>
      <w:r w:rsidR="00CE1F26" w:rsidRPr="008A559B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231FE7">
        <w:rPr>
          <w:rFonts w:ascii="TH Niramit AS" w:hAnsi="TH Niramit AS" w:cs="TH Niramit AS"/>
          <w:spacing w:val="-4"/>
          <w:sz w:val="32"/>
          <w:szCs w:val="32"/>
          <w:cs/>
        </w:rPr>
        <w:t>มานำ</w:t>
      </w:r>
      <w:r w:rsidR="00CE1F26" w:rsidRPr="008A559B">
        <w:rPr>
          <w:rFonts w:ascii="TH Niramit AS" w:hAnsi="TH Niramit AS" w:cs="TH Niramit AS"/>
          <w:spacing w:val="-4"/>
          <w:sz w:val="32"/>
          <w:szCs w:val="32"/>
          <w:cs/>
        </w:rPr>
        <w:t>เสนออภิปราย</w:t>
      </w:r>
      <w:r w:rsidR="00CE1F26" w:rsidRPr="008A559B">
        <w:rPr>
          <w:rFonts w:ascii="TH Niramit AS" w:hAnsi="TH Niramit AS" w:cs="TH Niramit AS"/>
          <w:spacing w:val="-4"/>
          <w:sz w:val="32"/>
          <w:szCs w:val="32"/>
        </w:rPr>
        <w:t xml:space="preserve"> </w:t>
      </w:r>
      <w:r w:rsidR="00CE1F26" w:rsidRPr="008A559B">
        <w:rPr>
          <w:rFonts w:ascii="TH Niramit AS" w:hAnsi="TH Niramit AS" w:cs="TH Niramit AS"/>
          <w:spacing w:val="-4"/>
          <w:sz w:val="32"/>
          <w:szCs w:val="32"/>
          <w:cs/>
        </w:rPr>
        <w:t>เพื่อเป็นแนวทางในการ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ฝึกประสบการณ์ภาคสนามรุ่นต่อไป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 xml:space="preserve">ๆ 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น้าที่และความรับผิดชอบของพนักงานที่ปรึกษา/พนักงานพี่เลี้ยงในสถานประกอบการ/ครูพี่เลี้ยงที่ดูแลกิจกรรมในภาคสนาม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ร่วมวางแผนกิจกรรมสาหรับการพัฒนาทักษะของนักศึกษา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ให้คำแนะนำแก่นักศึกษา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ประเมินผลการฝึกประสบการณ์</w:t>
      </w:r>
      <w:r w:rsidR="00CE1F26"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654580" w:rsidRPr="008A559B" w:rsidRDefault="00654580" w:rsidP="00654580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</w:rPr>
        <w:t xml:space="preserve">  </w:t>
      </w:r>
      <w:r w:rsidRPr="008A559B">
        <w:rPr>
          <w:rFonts w:ascii="TH Niramit AS" w:hAnsi="TH Niramit AS" w:cs="TH Niramit AS"/>
          <w:sz w:val="32"/>
          <w:szCs w:val="32"/>
          <w:cs/>
        </w:rPr>
        <w:t>อื่น  ๆ 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6419A7" w:rsidRPr="008A559B" w:rsidRDefault="006419A7" w:rsidP="00654580">
      <w:pPr>
        <w:autoSpaceDE w:val="0"/>
        <w:autoSpaceDN w:val="0"/>
        <w:adjustRightInd w:val="0"/>
        <w:spacing w:after="0" w:line="240" w:lineRule="auto"/>
        <w:ind w:left="720" w:hanging="11"/>
        <w:rPr>
          <w:rFonts w:ascii="TH Niramit AS" w:hAnsi="TH Niramit AS" w:cs="TH Niramit AS"/>
          <w:sz w:val="32"/>
          <w:szCs w:val="32"/>
        </w:rPr>
      </w:pPr>
    </w:p>
    <w:p w:rsidR="00CE1F26" w:rsidRPr="008A559B" w:rsidRDefault="00CE1F26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หน้าที่และความรับผิดชอบของอาจารย์ที่ปรึกษา/อาจารย์นิเทศ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การให้คำปรึกษา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การประสานและร่วมวางแผนกับสถานประกอบการ/สถานศึกษา</w:t>
      </w:r>
      <w:r w:rsidR="00CE1F26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CE1F26" w:rsidRPr="008A559B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การประเมินผลนักศึกษา</w:t>
      </w:r>
    </w:p>
    <w:p w:rsidR="00CE1F26" w:rsidRPr="008A559B" w:rsidRDefault="00654580" w:rsidP="00654580">
      <w:pPr>
        <w:spacing w:after="0" w:line="240" w:lineRule="auto"/>
        <w:ind w:firstLine="709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การวางแผนการออกนิเทศ</w:t>
      </w:r>
    </w:p>
    <w:p w:rsidR="00CE1F26" w:rsidRPr="008A559B" w:rsidRDefault="00654580" w:rsidP="00654580">
      <w:pPr>
        <w:pStyle w:val="a9"/>
        <w:tabs>
          <w:tab w:val="left" w:pos="720"/>
        </w:tabs>
        <w:spacing w:after="0" w:line="240" w:lineRule="auto"/>
        <w:ind w:left="360" w:firstLine="349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E1F26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654580" w:rsidRPr="008A559B" w:rsidRDefault="00654580" w:rsidP="00654580">
      <w:pPr>
        <w:pStyle w:val="a9"/>
        <w:tabs>
          <w:tab w:val="left" w:pos="720"/>
        </w:tabs>
        <w:spacing w:after="0" w:line="240" w:lineRule="auto"/>
        <w:ind w:left="360" w:firstLine="349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:rsidR="005C4D21" w:rsidRPr="008A559B" w:rsidRDefault="005C4D21" w:rsidP="00654580">
      <w:pPr>
        <w:pStyle w:val="a9"/>
        <w:numPr>
          <w:ilvl w:val="0"/>
          <w:numId w:val="1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การเตรียมการในการแนะแนวและช่วยเหลือนักศึกษา 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จัดปฐมนิเทศแนะนำนักศึกษาก่อนฝึกประสบการณ์ภาคสนาม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พร้อมแจกคู่มือการฝึกประสบการณ์ภาคสนาม</w:t>
      </w:r>
    </w:p>
    <w:p w:rsidR="002E632E" w:rsidRPr="008A559B" w:rsidRDefault="002E632E" w:rsidP="00231FE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จัดช่องทางและเจ้าหน้าที่ประสานงาน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รับแจ้งเหตุด่วน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กรณีต้องการความช่วยเหลือ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เช่น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หมายเลข</w:t>
      </w:r>
      <w:r w:rsidRPr="008A559B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และไปรษณีย์อิเล็กทรอนิกส์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จัดอาจารย์ที่ปรึกษาตามความเชี่ยวชาญ</w:t>
      </w:r>
    </w:p>
    <w:p w:rsidR="005C4D21" w:rsidRPr="008A559B" w:rsidRDefault="002E632E" w:rsidP="00231FE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การใช้เคร</w:t>
      </w:r>
      <w:r w:rsidRPr="008A559B">
        <w:rPr>
          <w:rFonts w:ascii="TH Niramit AS" w:hAnsi="TH Niramit AS" w:cs="TH Niramit AS"/>
          <w:sz w:val="32"/>
          <w:szCs w:val="32"/>
          <w:cs/>
        </w:rPr>
        <w:t>ื่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องมือ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อุปกรณ์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หรือ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เทคนิคพิเศษ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ให้คำปรึกษาเฉพาะด้านในการแก้ไขปัญหา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2E632E" w:rsidRPr="008A559B" w:rsidRDefault="002E632E" w:rsidP="002E632E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</w:p>
    <w:p w:rsidR="005C4D21" w:rsidRPr="008A559B" w:rsidRDefault="005C4D21" w:rsidP="002E632E">
      <w:pPr>
        <w:pStyle w:val="a9"/>
        <w:numPr>
          <w:ilvl w:val="0"/>
          <w:numId w:val="1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:rsidR="005C4D21" w:rsidRPr="008A559B" w:rsidRDefault="002E632E" w:rsidP="002E632E">
      <w:pPr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ที่พัก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2E632E" w:rsidP="002E632E">
      <w:pPr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การเดินทาง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2E632E" w:rsidRPr="008A559B" w:rsidRDefault="002E632E" w:rsidP="002E632E">
      <w:pPr>
        <w:spacing w:after="0" w:line="240" w:lineRule="auto"/>
        <w:ind w:firstLine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วัสดุอุปกรณ์สนับสนุน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</w:p>
    <w:p w:rsidR="005C4D21" w:rsidRPr="008A559B" w:rsidRDefault="002E632E" w:rsidP="002E632E">
      <w:pPr>
        <w:spacing w:after="0" w:line="240" w:lineRule="auto"/>
        <w:ind w:firstLine="709"/>
        <w:rPr>
          <w:rFonts w:ascii="TH Niramit AS" w:hAnsi="TH Niramit AS" w:cs="TH Niramit AS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</w:p>
    <w:p w:rsidR="005C4D21" w:rsidRPr="008A559B" w:rsidRDefault="005C4D21" w:rsidP="005C4D21">
      <w:pPr>
        <w:pStyle w:val="a9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C4D21" w:rsidRPr="008A559B" w:rsidRDefault="005C4D21" w:rsidP="005C4D2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5  การวางแผนและการเตรียมการ</w:t>
      </w:r>
    </w:p>
    <w:p w:rsidR="005C4D21" w:rsidRPr="008A559B" w:rsidRDefault="005C4D21" w:rsidP="005C4D21">
      <w:pPr>
        <w:numPr>
          <w:ilvl w:val="0"/>
          <w:numId w:val="5"/>
        </w:numPr>
        <w:spacing w:after="0"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การกำหนดสถานที่ฝึก </w:t>
      </w:r>
    </w:p>
    <w:p w:rsidR="005C4D21" w:rsidRPr="008A559B" w:rsidRDefault="002E632E" w:rsidP="002E632E">
      <w:pPr>
        <w:spacing w:after="0" w:line="240" w:lineRule="auto"/>
        <w:ind w:left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ทางคณะกรรมการพิจารณาคุณลักษณะของสถานประกอบการที่มีลักษณะดังนี้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left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มีความปลอดภัยในการเดินทาง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left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สภาพแวดล้อม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ลักษณะงานทมีความเหมาะสม</w:t>
      </w:r>
    </w:p>
    <w:p w:rsidR="005C4D21" w:rsidRPr="008A559B" w:rsidRDefault="002E632E" w:rsidP="002E632E">
      <w:pPr>
        <w:autoSpaceDE w:val="0"/>
        <w:autoSpaceDN w:val="0"/>
        <w:adjustRightInd w:val="0"/>
        <w:spacing w:after="0" w:line="240" w:lineRule="auto"/>
        <w:ind w:left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มีความพร้อมในการรับนักศึกษาในการฝึกประสบการณ์</w:t>
      </w:r>
    </w:p>
    <w:p w:rsidR="002E632E" w:rsidRPr="008A559B" w:rsidRDefault="002E632E" w:rsidP="002E632E">
      <w:pPr>
        <w:autoSpaceDE w:val="0"/>
        <w:autoSpaceDN w:val="0"/>
        <w:adjustRightInd w:val="0"/>
        <w:spacing w:after="0" w:line="240" w:lineRule="auto"/>
        <w:ind w:left="709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</w:rPr>
        <w:t xml:space="preserve">  </w:t>
      </w:r>
      <w:r w:rsidRPr="008A559B">
        <w:rPr>
          <w:rFonts w:ascii="TH Niramit AS" w:hAnsi="TH Niramit AS" w:cs="TH Niramit AS"/>
          <w:sz w:val="32"/>
          <w:szCs w:val="32"/>
          <w:cs/>
        </w:rPr>
        <w:t>อื่น  ๆ 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C4D21" w:rsidRPr="008A559B" w:rsidRDefault="005C4D21" w:rsidP="005C4D21">
      <w:pPr>
        <w:numPr>
          <w:ilvl w:val="0"/>
          <w:numId w:val="5"/>
        </w:numPr>
        <w:spacing w:after="0" w:line="240" w:lineRule="auto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การจัดเตรียมนักศึกษา </w:t>
      </w:r>
    </w:p>
    <w:p w:rsidR="005C4D21" w:rsidRPr="008A559B" w:rsidRDefault="002E632E" w:rsidP="00231FE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จัดปฐมนิเทศการฝึกประสบการณ์ภาคสนาม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มอบคู่มือการฝึกประสบการณ์ภาคสนาม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ก่อนการฝึกประสบการณ์ภาคสนามอย่างน้อย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1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สัปดาห์</w:t>
      </w:r>
    </w:p>
    <w:p w:rsidR="005C4D21" w:rsidRPr="008A559B" w:rsidRDefault="002E632E" w:rsidP="00231FE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ชี้แจงวัตถุประสงค์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สิ่งที่คาดหวัง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จากการฝึกประสบการณ์ภาคสนาม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วิธีการประเมินผลช่องทางการติดต่อประสานงาน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2E632E" w:rsidP="00231FE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จัดฝึกอบรมบุคลิกภาพ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การแต่งกาย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หรือเทคนิคเพิ่มเติมหากต้องการความสามารถเฉพาะด้าน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เพื่อการฝึกประสบการณ์ภาคสนาม</w:t>
      </w:r>
    </w:p>
    <w:p w:rsidR="00F3234C" w:rsidRPr="008A559B" w:rsidRDefault="00F3234C" w:rsidP="00F3234C">
      <w:pPr>
        <w:autoSpaceDE w:val="0"/>
        <w:autoSpaceDN w:val="0"/>
        <w:adjustRightInd w:val="0"/>
        <w:spacing w:after="0" w:line="240" w:lineRule="auto"/>
        <w:ind w:firstLine="709"/>
        <w:rPr>
          <w:rFonts w:ascii="TH Niramit AS" w:hAnsi="TH Niramit AS" w:cs="TH Niramit AS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อื่น  ๆ  ได้แก่</w:t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  <w:t xml:space="preserve">                     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C4D21" w:rsidRPr="008A559B" w:rsidRDefault="005C4D21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</w:p>
    <w:p w:rsidR="005C4D21" w:rsidRPr="008A559B" w:rsidRDefault="005C4D21" w:rsidP="005C4D21">
      <w:pPr>
        <w:numPr>
          <w:ilvl w:val="0"/>
          <w:numId w:val="5"/>
        </w:numPr>
        <w:spacing w:after="0" w:line="240" w:lineRule="auto"/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การเตรียมอาจารย์ที่ปรึกษา / อาจารย์นิเทศ </w:t>
      </w:r>
    </w:p>
    <w:p w:rsidR="005C4D21" w:rsidRPr="008A559B" w:rsidRDefault="00F3234C" w:rsidP="006419A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อาจารย์ที่ปรึกษาฝึกประสบการณ์ภาคสนาม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มีการประสานงานกับสถานประกอบการ/สถานศึกษาเพื่อขอ ชื่อตำแหน่งของพนักงานพี่เลี้ยง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/ครูพี่เลี้ยง</w:t>
      </w:r>
    </w:p>
    <w:p w:rsidR="005C4D21" w:rsidRPr="008A559B" w:rsidRDefault="00F3234C" w:rsidP="00641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จัดประชุม</w:t>
      </w:r>
      <w:r w:rsidR="005C4D21"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อาจารย์ที่ปรึกษา / อาจารย์นิเทศ 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และนักศึกษาฝึกประสบการณ์ภาคสนามเพื่อชี้แจงให้รับทราบ </w:t>
      </w:r>
    </w:p>
    <w:p w:rsidR="005C4D21" w:rsidRPr="008A559B" w:rsidRDefault="00231FE7" w:rsidP="00231F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สิ่งที่คาดหวัง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จากการฝึกประสบการณ์ภาคสนาม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231FE7" w:rsidP="00231F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ผลการเรียนรู้ของนักศึกษาที่ต้องการเน้นจากการฝึก</w:t>
      </w:r>
    </w:p>
    <w:p w:rsidR="005C4D21" w:rsidRPr="008A559B" w:rsidRDefault="00231FE7" w:rsidP="00231F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u w:val="dotted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อุปกรณ์เทคโนโลยี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ที่จะนามาใช้ในการฝึกประสบการณ์ภาคสนามได้แก่</w:t>
      </w:r>
      <w:r w:rsidR="00F3234C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F3234C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231FE7" w:rsidP="00231FE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แนวทางการฝึกอบรม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หรือการฝึกใช้เครื่องมือ</w:t>
      </w:r>
    </w:p>
    <w:p w:rsidR="005C4D21" w:rsidRPr="008A559B" w:rsidRDefault="00231FE7" w:rsidP="00231FE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ช่องทางการติดต่อกรณีเหตุด่วน</w:t>
      </w:r>
    </w:p>
    <w:p w:rsidR="005C4D21" w:rsidRPr="008A559B" w:rsidRDefault="00F3234C" w:rsidP="006419A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มอบเอกสารคู่มือการดูแล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และประเมินผลการฝึกประสบการณ์ภาคสนามให้อาจารย์ที่ปรึกษา อาจารย์นิเทศ</w:t>
      </w:r>
    </w:p>
    <w:p w:rsidR="005C4D21" w:rsidRPr="008A559B" w:rsidRDefault="00F3234C" w:rsidP="00F3234C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</w:p>
    <w:p w:rsidR="005C4D21" w:rsidRDefault="005C4D21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</w:p>
    <w:p w:rsidR="00231FE7" w:rsidRDefault="00231FE7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</w:p>
    <w:p w:rsidR="00231FE7" w:rsidRDefault="00231FE7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</w:p>
    <w:p w:rsidR="005C4D21" w:rsidRPr="008A559B" w:rsidRDefault="005C4D21" w:rsidP="005C4D21">
      <w:pPr>
        <w:pStyle w:val="a9"/>
        <w:numPr>
          <w:ilvl w:val="0"/>
          <w:numId w:val="5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การเตรียมพนักงานที่ปรึกษา/พนักงานพี่เลี้ยง/ครูพี่เลี้ยงในสถานที่ฝึก </w:t>
      </w:r>
    </w:p>
    <w:p w:rsidR="005C4D21" w:rsidRPr="008A559B" w:rsidRDefault="00F3234C" w:rsidP="00F3234C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จัดประชุมหรือปรึกษาหารือพนักงานพี่เลี้ยง/ครูพี่เลี้ยง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เพื่อชี้แจงให้รับทราบ</w:t>
      </w:r>
    </w:p>
    <w:p w:rsidR="005C4D21" w:rsidRPr="008A559B" w:rsidRDefault="005C4D21" w:rsidP="005C4D21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         *วัตถุประสงค์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สิ่งที่คาดหวัง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จากการฝึกประสบการณ์ภาคสนาม</w:t>
      </w:r>
    </w:p>
    <w:p w:rsidR="005C4D21" w:rsidRPr="008A559B" w:rsidRDefault="005C4D21" w:rsidP="005C4D21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         *รับทราบถึงวิธีการประเมินผลและบันทึกผลการทำงานของนักศึกษา</w:t>
      </w:r>
    </w:p>
    <w:p w:rsidR="005C4D21" w:rsidRPr="008A559B" w:rsidRDefault="00F3234C" w:rsidP="00F3234C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มอบเอกสารคู่มือการดูแลและประเมินผลการฝึกประสบการณ์ภาคสนาม</w:t>
      </w:r>
    </w:p>
    <w:p w:rsidR="005C4D21" w:rsidRPr="008A559B" w:rsidRDefault="00F3234C" w:rsidP="00F3234C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บอกช่องทางการติดต่อสื่อสารกับอาจารย์ที่ปรึกษา / อาจารย์นิเทศ</w:t>
      </w:r>
      <w:r w:rsidR="005C4D21"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5C4D21" w:rsidRPr="008A559B" w:rsidRDefault="00F3234C" w:rsidP="00F3234C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C4D21" w:rsidRPr="00231FE7" w:rsidRDefault="005C4D21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20"/>
          <w:szCs w:val="20"/>
        </w:rPr>
      </w:pP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5. 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การจัดการความเสี่ยง </w:t>
      </w:r>
    </w:p>
    <w:p w:rsidR="005C4D21" w:rsidRPr="008A559B" w:rsidRDefault="00F3234C" w:rsidP="00231F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อาจารย์ประจำหลักสูตรประชุมร่วมกันเพื่อประเมินความเสี่ยงที่จะเกิดความเสียหายต่อนักศึกษา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ความเสียหายต่อสถานประกอบการและความเสียหายต่อมหาวิทยาลัย</w:t>
      </w:r>
    </w:p>
    <w:p w:rsidR="005C4D21" w:rsidRPr="008A559B" w:rsidRDefault="00F3234C" w:rsidP="00F3234C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จัดทำแนวปฏิบัติหรือแผนป้องกันความเสี่ยง</w:t>
      </w:r>
    </w:p>
    <w:p w:rsidR="005C4D21" w:rsidRPr="008A559B" w:rsidRDefault="00F3234C" w:rsidP="00F3234C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231FE7" w:rsidRDefault="005C4D21" w:rsidP="005C4D21">
      <w:pPr>
        <w:pStyle w:val="a9"/>
        <w:tabs>
          <w:tab w:val="left" w:pos="720"/>
        </w:tabs>
        <w:spacing w:after="0" w:line="240" w:lineRule="auto"/>
        <w:ind w:left="360"/>
        <w:jc w:val="thaiDistribute"/>
        <w:rPr>
          <w:rFonts w:ascii="TH Niramit AS" w:hAnsi="TH Niramit AS" w:cs="TH Niramit AS"/>
          <w:sz w:val="20"/>
          <w:szCs w:val="20"/>
        </w:rPr>
      </w:pPr>
    </w:p>
    <w:p w:rsidR="005C4D21" w:rsidRDefault="005C4D21" w:rsidP="005C4D21">
      <w:pPr>
        <w:tabs>
          <w:tab w:val="left" w:pos="72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</w:t>
      </w:r>
      <w:r w:rsidRPr="008A559B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การประเมินนักศึกษา</w:t>
      </w:r>
    </w:p>
    <w:p w:rsidR="00231FE7" w:rsidRPr="008A559B" w:rsidRDefault="00231FE7" w:rsidP="005C4D21">
      <w:pPr>
        <w:tabs>
          <w:tab w:val="left" w:pos="720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3234C" w:rsidRPr="008A559B" w:rsidRDefault="00F3234C" w:rsidP="00AF6541">
      <w:pPr>
        <w:pStyle w:val="a9"/>
        <w:numPr>
          <w:ilvl w:val="0"/>
          <w:numId w:val="16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หลักเกณฑ์การประเมินผล</w:t>
      </w:r>
    </w:p>
    <w:p w:rsidR="00F3234C" w:rsidRPr="008A559B" w:rsidRDefault="00F3234C" w:rsidP="00F3234C">
      <w:pPr>
        <w:spacing w:after="0" w:line="240" w:lineRule="auto"/>
        <w:ind w:left="66" w:firstLine="643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มีการกำหนดเกณฑ์การประเมินการบรรลุผลการเรียนรู้ของนักศึกษาทั้ง</w:t>
      </w:r>
      <w:r w:rsidRPr="008A559B">
        <w:rPr>
          <w:rFonts w:ascii="TH Niramit AS" w:hAnsi="TH Niramit AS" w:cs="TH Niramit AS"/>
          <w:sz w:val="32"/>
          <w:szCs w:val="32"/>
        </w:rPr>
        <w:t xml:space="preserve"> 5 </w:t>
      </w:r>
      <w:r w:rsidRPr="008A559B">
        <w:rPr>
          <w:rFonts w:ascii="TH Niramit AS" w:hAnsi="TH Niramit AS" w:cs="TH Niramit AS"/>
          <w:sz w:val="32"/>
          <w:szCs w:val="32"/>
          <w:cs/>
        </w:rPr>
        <w:t>ด้าน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F3234C" w:rsidRPr="008A559B" w:rsidRDefault="00F3234C" w:rsidP="00F3234C">
      <w:pPr>
        <w:spacing w:after="0" w:line="240" w:lineRule="auto"/>
        <w:ind w:left="66" w:firstLine="643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F3234C" w:rsidRPr="008A559B" w:rsidRDefault="00F3234C" w:rsidP="00F3234C">
      <w:pPr>
        <w:spacing w:after="0" w:line="240" w:lineRule="auto"/>
        <w:ind w:left="66" w:firstLine="643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AF6541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AF6541" w:rsidRPr="008A559B" w:rsidRDefault="00AF6541" w:rsidP="00F3234C">
      <w:pPr>
        <w:spacing w:after="0" w:line="240" w:lineRule="auto"/>
        <w:ind w:left="66" w:firstLine="643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มีการกำหนดเกณฑ์ที่ตัดสินผ่านการฝึกประสบการณ์  ดังนี้</w:t>
      </w:r>
    </w:p>
    <w:p w:rsidR="00AF6541" w:rsidRPr="008A559B" w:rsidRDefault="00AF6541" w:rsidP="00AF6541">
      <w:pPr>
        <w:spacing w:after="0" w:line="240" w:lineRule="auto"/>
        <w:ind w:left="66" w:firstLine="643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AF6541" w:rsidRPr="008A559B" w:rsidRDefault="00AF6541" w:rsidP="00AF6541">
      <w:pPr>
        <w:spacing w:after="0" w:line="240" w:lineRule="auto"/>
        <w:ind w:left="66" w:firstLine="643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AF6541" w:rsidRPr="00231FE7" w:rsidRDefault="00AF6541" w:rsidP="00F3234C">
      <w:pPr>
        <w:spacing w:after="0" w:line="240" w:lineRule="auto"/>
        <w:ind w:left="66" w:firstLine="643"/>
        <w:rPr>
          <w:rFonts w:ascii="TH Niramit AS" w:hAnsi="TH Niramit AS" w:cs="TH Niramit AS"/>
          <w:sz w:val="20"/>
          <w:szCs w:val="20"/>
          <w:cs/>
        </w:rPr>
      </w:pPr>
    </w:p>
    <w:p w:rsidR="005C4D21" w:rsidRPr="008A559B" w:rsidRDefault="005C4D21" w:rsidP="00AF6541">
      <w:pPr>
        <w:pStyle w:val="a9"/>
        <w:numPr>
          <w:ilvl w:val="0"/>
          <w:numId w:val="16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กระบวนการประเมินผลการปฏิบัติงานของนักศึกษา และความรับผิดชอบของพนักงานที่ปรึกษา / พี่เลี้ยงต่อการประเมินนักศึกษา</w:t>
      </w:r>
    </w:p>
    <w:p w:rsidR="005C4D21" w:rsidRPr="008A559B" w:rsidRDefault="00891B97" w:rsidP="00891B9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ประเมินโดยสถานประกอบการ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พนักงานพี่เลี้ยง/ครูพี่เลี้ยง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อาจารย์นิเทศ</w:t>
      </w:r>
    </w:p>
    <w:p w:rsidR="005C4D21" w:rsidRPr="008A559B" w:rsidRDefault="00891B97" w:rsidP="00231F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ประเมินผลการปฏิบัติงานของนักศึกษาทั้งระหว่างฝึกประสบการณ์ภาคสนาม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และเมื่อเสร็จสิ้นการฝึกประสบการณ์ภาคสนาม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ตามแบบฟอร์มการประเมินของสาขาวิชา</w:t>
      </w:r>
    </w:p>
    <w:p w:rsidR="005C4D21" w:rsidRPr="008A559B" w:rsidRDefault="00891B97" w:rsidP="00231FE7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  <w:cs/>
        </w:rPr>
        <w:t>อาจารย์ที่ปรึกษาฝึกประสบการณ์ภาคสนาม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  <w:cs/>
        </w:rPr>
        <w:t>สรุปผลการประเมิน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  <w:cs/>
        </w:rPr>
        <w:t>และรายงานผลต่อสาขาวิชา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</w:rPr>
        <w:t>/</w:t>
      </w:r>
      <w:r w:rsidR="005C4D21" w:rsidRPr="008A559B">
        <w:rPr>
          <w:rFonts w:ascii="TH Niramit AS" w:hAnsi="TH Niramit AS" w:cs="TH Niramit AS"/>
          <w:spacing w:val="-6"/>
          <w:sz w:val="32"/>
          <w:szCs w:val="32"/>
          <w:cs/>
        </w:rPr>
        <w:t>คณะ</w:t>
      </w:r>
    </w:p>
    <w:p w:rsidR="00891B97" w:rsidRPr="008A559B" w:rsidRDefault="00891B97" w:rsidP="00891B97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ได้แก่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C4D21" w:rsidRPr="008A559B" w:rsidRDefault="005C4D21" w:rsidP="00891B97">
      <w:pPr>
        <w:pStyle w:val="a9"/>
        <w:numPr>
          <w:ilvl w:val="0"/>
          <w:numId w:val="16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ความรับผิดชอบของอาจารย์ที่ปรึกษา / อาจารย์นิเทศต่อการประเมินนักศึกษา </w:t>
      </w: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t xml:space="preserve">           </w:t>
      </w:r>
      <w:r w:rsidRPr="008A559B">
        <w:rPr>
          <w:rFonts w:ascii="TH Niramit AS" w:hAnsi="TH Niramit AS" w:cs="TH Niramit AS"/>
          <w:sz w:val="32"/>
          <w:szCs w:val="32"/>
          <w:cs/>
        </w:rPr>
        <w:t>ประเมินผลนิสิตหลังจากเสร็จสิ้นการฝึกประสบการณ์ภาคสนาม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ตามแบบประเมิน</w:t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  <w:cs/>
        </w:rPr>
        <w:t>โดยพิจารณาจาก</w:t>
      </w:r>
    </w:p>
    <w:p w:rsidR="005C4D21" w:rsidRPr="008A559B" w:rsidRDefault="00891B97" w:rsidP="00891B9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รายงานผลการประเมินตนเองของนิสิต</w:t>
      </w:r>
    </w:p>
    <w:p w:rsidR="005C4D21" w:rsidRPr="008A559B" w:rsidRDefault="00891B97" w:rsidP="00891B9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บันทึกผลการนิเทศของอาจารย์นิเทศ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891B97" w:rsidP="00891B9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รายงานผลการฝึก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ประสบการณ์ภาคสนามของพนักงานพี่เลี้ยง/ครูพี่เลี้ยง</w:t>
      </w:r>
    </w:p>
    <w:p w:rsidR="005C4D21" w:rsidRPr="008A559B" w:rsidRDefault="00891B97" w:rsidP="00891B9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คือ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C4D21" w:rsidRPr="008A559B" w:rsidRDefault="005C4D21" w:rsidP="00891B97">
      <w:pPr>
        <w:pStyle w:val="a9"/>
        <w:numPr>
          <w:ilvl w:val="0"/>
          <w:numId w:val="16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หากการสรุปผลการประเมินแตกต่างกันดำเนินการดังนี้  </w:t>
      </w:r>
    </w:p>
    <w:p w:rsidR="005C4D21" w:rsidRPr="008A559B" w:rsidRDefault="00891B97" w:rsidP="00891B9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ประธานสาขาวิชาประสานงานกับสถานประกอบการ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เพื่อทำความเข้าใจในการประเมิน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891B97" w:rsidP="00891B97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ประชุมร่วมกันระหว่างผู้เกี่ยวข้อง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เพื่อพิจารณาหาข้อสรุป</w:t>
      </w:r>
    </w:p>
    <w:p w:rsidR="005C4D21" w:rsidRPr="008A559B" w:rsidRDefault="00891B97" w:rsidP="00891B97">
      <w:pPr>
        <w:pStyle w:val="a9"/>
        <w:tabs>
          <w:tab w:val="left" w:pos="720"/>
        </w:tabs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คือ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C4D21" w:rsidRPr="008A559B" w:rsidRDefault="005C4D21" w:rsidP="005C4D2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</w:t>
      </w: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7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การประเมินผลและปรับปรุงการดำเนินงานของการฝึกประสบการณ์ภาคสนาม</w:t>
      </w:r>
    </w:p>
    <w:p w:rsidR="005C4D21" w:rsidRPr="008A559B" w:rsidRDefault="005C4D21" w:rsidP="005C4D2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>1.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รายละเอียดการประเมินการฝึกประสบการณ์ภาคสนามโดยผู้เกี่ยวข้องต่อไปนี้ </w:t>
      </w:r>
    </w:p>
    <w:p w:rsidR="005C4D21" w:rsidRPr="008A559B" w:rsidRDefault="005C4D21" w:rsidP="005C4D2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   1.1 นักศึกษาจะได้รับการประเมินจาก</w:t>
      </w:r>
    </w:p>
    <w:p w:rsidR="005C4D21" w:rsidRPr="008A559B" w:rsidRDefault="005C4D21" w:rsidP="005C4D21">
      <w:pPr>
        <w:numPr>
          <w:ilvl w:val="2"/>
          <w:numId w:val="7"/>
        </w:numPr>
        <w:spacing w:after="0" w:line="240" w:lineRule="auto"/>
        <w:ind w:left="1260" w:hanging="49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numPr>
          <w:ilvl w:val="2"/>
          <w:numId w:val="7"/>
        </w:numPr>
        <w:spacing w:after="0" w:line="240" w:lineRule="auto"/>
        <w:ind w:left="1260" w:hanging="49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1B97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numPr>
          <w:ilvl w:val="1"/>
          <w:numId w:val="7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พนักงานที่ปรึกษา / พนักงานพี่เลี้ยง หรือสถานประกอบการจะประเมินสิ่งต่อไปนี้</w:t>
      </w:r>
    </w:p>
    <w:p w:rsidR="005C4D21" w:rsidRPr="008A559B" w:rsidRDefault="005C4D21" w:rsidP="005C4D21">
      <w:pPr>
        <w:numPr>
          <w:ilvl w:val="2"/>
          <w:numId w:val="7"/>
        </w:numPr>
        <w:spacing w:after="0" w:line="240" w:lineRule="auto"/>
        <w:ind w:left="1260" w:hanging="491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1.2.2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 xml:space="preserve">      1.2.3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5C4D21">
      <w:pPr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1.3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อาจารย์ที่ปรึกษา / อาจารย์นิเทศจะประเมินสิ่งต่อไปนี้ </w:t>
      </w:r>
    </w:p>
    <w:p w:rsidR="005C4D21" w:rsidRPr="008A559B" w:rsidRDefault="005C4D21" w:rsidP="005C4D21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t xml:space="preserve"> 1.3.1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A559B">
        <w:rPr>
          <w:rFonts w:ascii="TH Niramit AS" w:hAnsi="TH Niramit AS" w:cs="TH Niramit AS"/>
          <w:sz w:val="32"/>
          <w:szCs w:val="32"/>
        </w:rPr>
        <w:t xml:space="preserve">      </w:t>
      </w:r>
    </w:p>
    <w:p w:rsidR="005C4D21" w:rsidRPr="008A559B" w:rsidRDefault="005C4D21" w:rsidP="005C4D21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t xml:space="preserve"> 1.3.2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5C4D21" w:rsidP="005C4D21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t xml:space="preserve"> 1.3.3  </w:t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="00895424"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5C4D21" w:rsidP="005C4D21">
      <w:pPr>
        <w:numPr>
          <w:ilvl w:val="1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 xml:space="preserve"> อื่น ๆ </w:t>
      </w:r>
      <w:r w:rsidRPr="008A559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895424" w:rsidRPr="008A559B" w:rsidRDefault="00895424" w:rsidP="00895424">
      <w:pPr>
        <w:spacing w:after="0" w:line="240" w:lineRule="auto"/>
        <w:ind w:left="735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895424" w:rsidRPr="008A559B" w:rsidRDefault="00895424" w:rsidP="00895424">
      <w:pPr>
        <w:spacing w:after="0" w:line="240" w:lineRule="auto"/>
        <w:ind w:left="735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895424" w:rsidRPr="008A559B" w:rsidRDefault="00895424" w:rsidP="00895424">
      <w:pPr>
        <w:spacing w:after="0" w:line="240" w:lineRule="auto"/>
        <w:ind w:left="735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5C4D21" w:rsidRPr="008A559B" w:rsidRDefault="005C4D21" w:rsidP="00895424">
      <w:pPr>
        <w:pStyle w:val="a9"/>
        <w:tabs>
          <w:tab w:val="left" w:pos="720"/>
        </w:tabs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A559B">
        <w:rPr>
          <w:rFonts w:ascii="TH Niramit AS" w:hAnsi="TH Niramit AS" w:cs="TH Niramit AS"/>
          <w:color w:val="FFFFFF"/>
          <w:sz w:val="32"/>
          <w:szCs w:val="32"/>
          <w:cs/>
        </w:rPr>
        <w:lastRenderedPageBreak/>
        <w:t xml:space="preserve">. </w:t>
      </w: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t>กระบวนการทบทวนผลการประเมินและวางแผนปรับปรุง</w:t>
      </w:r>
    </w:p>
    <w:p w:rsidR="005C4D21" w:rsidRPr="008A559B" w:rsidRDefault="00895424" w:rsidP="00231F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อาจารย์ที่ปรึกษาการฝึกประสบการณ์ภาคสนาม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ประมวลผลการฝึกประสบการณ์ภาคสนามของนักศึกษาจากผลการประเมินและข้อเสนอแนะจากนักศึกษา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จากพนักงานพี่เลี้ยง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และจากอาจารย์ที่ปรึกษาเฉพาะเรื่อง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รายงานต่ออาจารย์ผู้รับผิดชอบหลักสูตร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และประธานหลักสูตร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</w:p>
    <w:p w:rsidR="005C4D21" w:rsidRPr="008A559B" w:rsidRDefault="00895424" w:rsidP="00231FE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ประชุมคณะกรรมการบริหารหลักสูตร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หรือสาขาวิชา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เพื่อร่วมพิจารณานาข้อเสนอแนะมาปรับปรุงสาหรับการใช้หลักสูตรรอบปีการศึกษาถัดไป</w:t>
      </w:r>
      <w:r w:rsidR="005C4D21" w:rsidRPr="008A559B">
        <w:rPr>
          <w:rFonts w:ascii="TH Niramit AS" w:hAnsi="TH Niramit AS" w:cs="TH Niramit AS"/>
          <w:sz w:val="32"/>
          <w:szCs w:val="32"/>
        </w:rPr>
        <w:t xml:space="preserve">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นำไปแสดงไว้ในรายงานผลการดาเนินการหลักสูตร     </w:t>
      </w:r>
    </w:p>
    <w:p w:rsidR="005C4D21" w:rsidRPr="008A559B" w:rsidRDefault="00895424" w:rsidP="00895424">
      <w:pPr>
        <w:tabs>
          <w:tab w:val="left" w:pos="720"/>
        </w:tabs>
        <w:spacing w:after="0" w:line="240" w:lineRule="auto"/>
        <w:jc w:val="thaiDistribute"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8A559B">
        <w:rPr>
          <w:rFonts w:ascii="TH Niramit AS" w:hAnsi="TH Niramit AS" w:cs="TH Niramit AS"/>
          <w:sz w:val="32"/>
          <w:szCs w:val="32"/>
          <w:cs/>
        </w:rPr>
        <w:tab/>
      </w:r>
      <w:r w:rsidRPr="008A559B">
        <w:rPr>
          <w:rFonts w:ascii="TH Niramit AS" w:hAnsi="TH Niramit AS" w:cs="TH Niramit AS"/>
          <w:sz w:val="32"/>
          <w:szCs w:val="32"/>
        </w:rPr>
        <w:sym w:font="Wingdings 2" w:char="F0A3"/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อื่น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>ๆ</w:t>
      </w:r>
      <w:r w:rsidRPr="008A559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4D21" w:rsidRPr="008A559B">
        <w:rPr>
          <w:rFonts w:ascii="TH Niramit AS" w:hAnsi="TH Niramit AS" w:cs="TH Niramit AS"/>
          <w:sz w:val="32"/>
          <w:szCs w:val="32"/>
          <w:cs/>
        </w:rPr>
        <w:t xml:space="preserve"> ได้แก</w:t>
      </w:r>
      <w:r w:rsidRPr="008A559B">
        <w:rPr>
          <w:rFonts w:ascii="TH Niramit AS" w:hAnsi="TH Niramit AS" w:cs="TH Niramit AS"/>
          <w:sz w:val="32"/>
          <w:szCs w:val="32"/>
          <w:cs/>
        </w:rPr>
        <w:t>่</w:t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8A559B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:rsidR="006419A7" w:rsidRPr="008A559B" w:rsidRDefault="006419A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A559B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564A83" w:rsidRPr="008A559B" w:rsidRDefault="00564A83" w:rsidP="00B049A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8A559B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lastRenderedPageBreak/>
        <w:t>ภาคผนวก</w:t>
      </w:r>
    </w:p>
    <w:p w:rsidR="00564A83" w:rsidRPr="008A559B" w:rsidRDefault="00564A83" w:rsidP="00B049A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วิธีการจัดกิจกรรมเพื่อพัฒนา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</w:rPr>
        <w:t>Tutorial group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การระดมสมอง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(Brain storming) </w:t>
      </w:r>
    </w:p>
    <w:p w:rsidR="00564A83" w:rsidRPr="008A559B" w:rsidRDefault="00AF48C5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การฝึกแสดงออกทางพฤติก</w:t>
      </w:r>
      <w:r w:rsidR="00564A83" w:rsidRPr="008A559B">
        <w:rPr>
          <w:rFonts w:ascii="TH Niramit AS" w:hAnsi="TH Niramit AS" w:cs="TH Niramit AS"/>
          <w:color w:val="FF0000"/>
          <w:sz w:val="30"/>
          <w:szCs w:val="30"/>
          <w:cs/>
        </w:rPr>
        <w:t>รรม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การศึกษาค้น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คว้าโดยอิสระ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(Independent study) 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การเรียนรู้ด้วยการนำตนเอง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(Self-directed learning)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การทำโครงงาน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(Project-based instruction)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การเรียนรูจากบุคคลต้น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แบบ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/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ปราชญ์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การนิเทศการปฏิบัต</w:t>
      </w:r>
      <w:r w:rsidR="00AF48C5" w:rsidRPr="008A559B">
        <w:rPr>
          <w:rFonts w:ascii="TH Niramit AS" w:hAnsi="TH Niramit AS" w:cs="TH Niramit AS"/>
          <w:color w:val="FF0000"/>
          <w:sz w:val="30"/>
          <w:szCs w:val="30"/>
          <w:cs/>
        </w:rPr>
        <w:t>ิ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การวิชาชีพ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(Supervision)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การเรียนรู้แบบร่วมมือ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(Cooperative learning)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การฝึกปฏิบัติ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(Practice)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การทำวิจัย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(Research)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การเรียนรู้จากปัญหา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(Problem-based learning)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การสะท้อนความคิด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(Reflective thinking)</w:t>
      </w:r>
    </w:p>
    <w:p w:rsidR="00564A83" w:rsidRPr="008A559B" w:rsidRDefault="00AF48C5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การใช้กรณีศึ</w:t>
      </w:r>
      <w:r w:rsidR="00564A83" w:rsidRPr="008A559B">
        <w:rPr>
          <w:rFonts w:ascii="TH Niramit AS" w:hAnsi="TH Niramit AS" w:cs="TH Niramit AS"/>
          <w:color w:val="FF0000"/>
          <w:sz w:val="30"/>
          <w:szCs w:val="30"/>
          <w:cs/>
        </w:rPr>
        <w:t>กษา</w:t>
      </w:r>
      <w:r w:rsidR="00564A83" w:rsidRPr="008A559B">
        <w:rPr>
          <w:rFonts w:ascii="TH Niramit AS" w:hAnsi="TH Niramit AS" w:cs="TH Niramit AS"/>
          <w:color w:val="FF0000"/>
          <w:sz w:val="30"/>
          <w:szCs w:val="30"/>
        </w:rPr>
        <w:t xml:space="preserve"> (Case</w:t>
      </w:r>
      <w:r w:rsidR="00564A83" w:rsidRPr="008A559B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="00564A83" w:rsidRPr="008A559B">
        <w:rPr>
          <w:rFonts w:ascii="TH Niramit AS" w:hAnsi="TH Niramit AS" w:cs="TH Niramit AS"/>
          <w:color w:val="FF0000"/>
          <w:sz w:val="30"/>
          <w:szCs w:val="30"/>
        </w:rPr>
        <w:t>Study)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การสาธิต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(Demonstration)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การสอนแบบศูนย์การเรียน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(Learning Center)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การทดลอง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(Experiment)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การสัมมนา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(Seminar)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การจัดนิทรรศการ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การอภิปราย</w:t>
      </w:r>
    </w:p>
    <w:p w:rsidR="00564A83" w:rsidRPr="008A559B" w:rsidRDefault="00564A83" w:rsidP="00B049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อื่นๆระบุ.............</w:t>
      </w:r>
    </w:p>
    <w:p w:rsidR="00564A83" w:rsidRPr="008A559B" w:rsidRDefault="00E83C87" w:rsidP="00B049A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วิธีการวัดผลประเมินผล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การสังเกตพฤติกรรม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การนำเสนองาน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การประเมินกระบวนการทำงาน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/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บทบาทในการทำกิจกรรม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การสอบปากเปล่า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การสอบภาคปฏิบัติ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(Performance Test)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การประเมินจากการทำรายงาน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การประเมินจากการทำโครงงาน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การประเมินแฟ้มพัฒนางาน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/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อนุทิน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(diary, journal)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การประเมินจากการปฏิบัติจริง (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Authentic Task)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การประเมินการวิพากษ์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/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การนำเสนอผลงาน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lastRenderedPageBreak/>
        <w:t>การประเมินจากการสะท้อนผลการทำงานร่วมกัน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การประเมินจากการรายงานตนเอง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</w:t>
      </w:r>
      <w:r w:rsidR="00587E8F" w:rsidRPr="008A559B">
        <w:rPr>
          <w:rFonts w:ascii="TH Niramit AS" w:hAnsi="TH Niramit AS" w:cs="TH Niramit AS"/>
          <w:color w:val="FF0000"/>
          <w:sz w:val="30"/>
          <w:szCs w:val="30"/>
        </w:rPr>
        <w:t>Self-Report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>)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การประเมินแบบ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360 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องศา</w:t>
      </w:r>
      <w:bookmarkStart w:id="0" w:name="_GoBack"/>
      <w:bookmarkEnd w:id="0"/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0"/>
          <w:szCs w:val="30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การประเมินโดยเพื่อน</w:t>
      </w:r>
      <w:r w:rsidRPr="008A559B">
        <w:rPr>
          <w:rFonts w:ascii="TH Niramit AS" w:hAnsi="TH Niramit AS" w:cs="TH Niramit AS"/>
          <w:color w:val="FF0000"/>
          <w:sz w:val="30"/>
          <w:szCs w:val="30"/>
        </w:rPr>
        <w:t xml:space="preserve"> (Peer assessment)</w:t>
      </w:r>
    </w:p>
    <w:p w:rsidR="00564A83" w:rsidRPr="008A559B" w:rsidRDefault="00564A83" w:rsidP="00B049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วิธีอ</w:t>
      </w:r>
      <w:r w:rsidR="006419A7" w:rsidRPr="008A559B">
        <w:rPr>
          <w:rFonts w:ascii="TH Niramit AS" w:hAnsi="TH Niramit AS" w:cs="TH Niramit AS"/>
          <w:color w:val="FF0000"/>
          <w:sz w:val="30"/>
          <w:szCs w:val="30"/>
          <w:cs/>
        </w:rPr>
        <w:t>ื่</w:t>
      </w:r>
      <w:r w:rsidRPr="008A559B">
        <w:rPr>
          <w:rFonts w:ascii="TH Niramit AS" w:hAnsi="TH Niramit AS" w:cs="TH Niramit AS"/>
          <w:color w:val="FF0000"/>
          <w:sz w:val="30"/>
          <w:szCs w:val="30"/>
          <w:cs/>
        </w:rPr>
        <w:t>นระบุ...............</w:t>
      </w:r>
      <w:r w:rsidRPr="008A559B">
        <w:rPr>
          <w:rFonts w:ascii="TH Niramit AS" w:hAnsi="TH Niramit AS" w:cs="TH Niramit AS"/>
          <w:color w:val="FF0000"/>
          <w:sz w:val="32"/>
          <w:szCs w:val="32"/>
          <w:cs/>
        </w:rPr>
        <w:t>..</w:t>
      </w:r>
    </w:p>
    <w:sectPr w:rsidR="00564A83" w:rsidRPr="008A559B">
      <w:headerReference w:type="default" r:id="rId8"/>
      <w:footerReference w:type="even" r:id="rId9"/>
      <w:pgSz w:w="11906" w:h="16838"/>
      <w:pgMar w:top="1440" w:right="1440" w:bottom="1440" w:left="1440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6C" w:rsidRDefault="001A7D6C">
      <w:pPr>
        <w:spacing w:after="0" w:line="240" w:lineRule="auto"/>
      </w:pPr>
      <w:r>
        <w:separator/>
      </w:r>
    </w:p>
  </w:endnote>
  <w:endnote w:type="continuationSeparator" w:id="0">
    <w:p w:rsidR="001A7D6C" w:rsidRDefault="001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24" w:rsidRDefault="0089542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5424" w:rsidRDefault="00895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6C" w:rsidRDefault="001A7D6C">
      <w:pPr>
        <w:spacing w:after="0" w:line="240" w:lineRule="auto"/>
      </w:pPr>
      <w:r>
        <w:separator/>
      </w:r>
    </w:p>
  </w:footnote>
  <w:footnote w:type="continuationSeparator" w:id="0">
    <w:p w:rsidR="001A7D6C" w:rsidRDefault="001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24" w:rsidRPr="008A559B" w:rsidRDefault="00895424">
    <w:pPr>
      <w:pStyle w:val="a4"/>
      <w:jc w:val="center"/>
      <w:rPr>
        <w:rFonts w:ascii="TH Niramit AS" w:hAnsi="TH Niramit AS" w:cs="TH Niramit AS"/>
        <w:sz w:val="28"/>
      </w:rPr>
    </w:pPr>
    <w:r w:rsidRPr="008A559B">
      <w:rPr>
        <w:rFonts w:ascii="TH Niramit AS" w:hAnsi="TH Niramit AS" w:cs="TH Niramit AS"/>
        <w:sz w:val="28"/>
      </w:rPr>
      <w:fldChar w:fldCharType="begin"/>
    </w:r>
    <w:r w:rsidRPr="008A559B">
      <w:rPr>
        <w:rFonts w:ascii="TH Niramit AS" w:hAnsi="TH Niramit AS" w:cs="TH Niramit AS"/>
        <w:sz w:val="28"/>
      </w:rPr>
      <w:instrText xml:space="preserve"> PAGE   \* MERGEFORMAT </w:instrText>
    </w:r>
    <w:r w:rsidRPr="008A559B">
      <w:rPr>
        <w:rFonts w:ascii="TH Niramit AS" w:hAnsi="TH Niramit AS" w:cs="TH Niramit AS"/>
        <w:sz w:val="28"/>
      </w:rPr>
      <w:fldChar w:fldCharType="separate"/>
    </w:r>
    <w:r w:rsidR="00587E8F" w:rsidRPr="00587E8F">
      <w:rPr>
        <w:rFonts w:ascii="TH Niramit AS" w:hAnsi="TH Niramit AS" w:cs="TH Niramit AS"/>
        <w:noProof/>
        <w:sz w:val="28"/>
        <w:lang w:val="th-TH"/>
      </w:rPr>
      <w:t>10</w:t>
    </w:r>
    <w:r w:rsidRPr="008A559B">
      <w:rPr>
        <w:rFonts w:ascii="TH Niramit AS" w:hAnsi="TH Niramit AS" w:cs="TH Niramit AS"/>
        <w:sz w:val="28"/>
      </w:rPr>
      <w:fldChar w:fldCharType="end"/>
    </w:r>
  </w:p>
  <w:p w:rsidR="00895424" w:rsidRPr="008A559B" w:rsidRDefault="00895424" w:rsidP="00B049A9">
    <w:pPr>
      <w:pStyle w:val="a4"/>
      <w:jc w:val="right"/>
      <w:rPr>
        <w:rFonts w:ascii="TH Niramit AS" w:hAnsi="TH Niramit AS" w:cs="TH Niramit AS"/>
        <w:sz w:val="32"/>
        <w:szCs w:val="32"/>
        <w:u w:val="dotted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                                                    </w:t>
    </w:r>
    <w:r w:rsidRPr="008A559B">
      <w:rPr>
        <w:rFonts w:ascii="TH Niramit AS" w:hAnsi="TH Niramit AS" w:cs="TH Niramit AS"/>
        <w:sz w:val="28"/>
        <w:cs/>
      </w:rPr>
      <w:t>มคอ. 4 วิชา</w:t>
    </w:r>
    <w:r w:rsidRPr="008A559B">
      <w:rPr>
        <w:rFonts w:ascii="TH Niramit AS" w:hAnsi="TH Niramit AS" w:cs="TH Niramit AS"/>
        <w:sz w:val="32"/>
        <w:szCs w:val="32"/>
        <w:u w:val="dotted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175"/>
    <w:multiLevelType w:val="multilevel"/>
    <w:tmpl w:val="A80A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F207D8D"/>
    <w:multiLevelType w:val="multilevel"/>
    <w:tmpl w:val="C59E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1DA06B0"/>
    <w:multiLevelType w:val="multilevel"/>
    <w:tmpl w:val="A80A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725152"/>
    <w:multiLevelType w:val="hybridMultilevel"/>
    <w:tmpl w:val="693A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28E"/>
    <w:multiLevelType w:val="multilevel"/>
    <w:tmpl w:val="A9EEA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AA83BC7"/>
    <w:multiLevelType w:val="multilevel"/>
    <w:tmpl w:val="A80A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3E22AEE"/>
    <w:multiLevelType w:val="multilevel"/>
    <w:tmpl w:val="A80A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B060AD5"/>
    <w:multiLevelType w:val="hybridMultilevel"/>
    <w:tmpl w:val="B816C9A4"/>
    <w:lvl w:ilvl="0" w:tplc="92F067B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41D6671F"/>
    <w:multiLevelType w:val="hybridMultilevel"/>
    <w:tmpl w:val="C394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937"/>
    <w:multiLevelType w:val="multilevel"/>
    <w:tmpl w:val="571C6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BD16CE"/>
    <w:multiLevelType w:val="hybridMultilevel"/>
    <w:tmpl w:val="01F2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001C"/>
    <w:multiLevelType w:val="multilevel"/>
    <w:tmpl w:val="C59EC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2A63522"/>
    <w:multiLevelType w:val="multilevel"/>
    <w:tmpl w:val="65222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>
    <w:nsid w:val="6786591B"/>
    <w:multiLevelType w:val="multilevel"/>
    <w:tmpl w:val="65222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>
    <w:nsid w:val="7A5720BB"/>
    <w:multiLevelType w:val="hybridMultilevel"/>
    <w:tmpl w:val="D42AE2C2"/>
    <w:lvl w:ilvl="0" w:tplc="4CE680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623A"/>
    <w:multiLevelType w:val="hybridMultilevel"/>
    <w:tmpl w:val="896C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D"/>
    <w:rsid w:val="0006197E"/>
    <w:rsid w:val="0007628D"/>
    <w:rsid w:val="00087443"/>
    <w:rsid w:val="000C5086"/>
    <w:rsid w:val="000D41ED"/>
    <w:rsid w:val="00183A5C"/>
    <w:rsid w:val="00197DA9"/>
    <w:rsid w:val="00197FD6"/>
    <w:rsid w:val="001A5C76"/>
    <w:rsid w:val="001A7D6C"/>
    <w:rsid w:val="002306E6"/>
    <w:rsid w:val="00231FE7"/>
    <w:rsid w:val="002D03D3"/>
    <w:rsid w:val="002E632E"/>
    <w:rsid w:val="002F67FC"/>
    <w:rsid w:val="0031031C"/>
    <w:rsid w:val="00313FE6"/>
    <w:rsid w:val="00314E24"/>
    <w:rsid w:val="003541CC"/>
    <w:rsid w:val="00445F29"/>
    <w:rsid w:val="00464D3D"/>
    <w:rsid w:val="005144BD"/>
    <w:rsid w:val="00542269"/>
    <w:rsid w:val="00564A83"/>
    <w:rsid w:val="00587E8F"/>
    <w:rsid w:val="005A42FE"/>
    <w:rsid w:val="005C4D21"/>
    <w:rsid w:val="006419A7"/>
    <w:rsid w:val="00654580"/>
    <w:rsid w:val="00685D4F"/>
    <w:rsid w:val="0072489F"/>
    <w:rsid w:val="00726771"/>
    <w:rsid w:val="00756804"/>
    <w:rsid w:val="007969A1"/>
    <w:rsid w:val="00883E47"/>
    <w:rsid w:val="00891B97"/>
    <w:rsid w:val="00895424"/>
    <w:rsid w:val="008A559B"/>
    <w:rsid w:val="008A633D"/>
    <w:rsid w:val="008D228B"/>
    <w:rsid w:val="008E3934"/>
    <w:rsid w:val="008F4F54"/>
    <w:rsid w:val="00922994"/>
    <w:rsid w:val="00982BCF"/>
    <w:rsid w:val="00990D5C"/>
    <w:rsid w:val="009A2D28"/>
    <w:rsid w:val="009F12E6"/>
    <w:rsid w:val="00A85818"/>
    <w:rsid w:val="00A95E58"/>
    <w:rsid w:val="00AE4783"/>
    <w:rsid w:val="00AF0162"/>
    <w:rsid w:val="00AF48C5"/>
    <w:rsid w:val="00AF6541"/>
    <w:rsid w:val="00B049A9"/>
    <w:rsid w:val="00B25ECA"/>
    <w:rsid w:val="00B30A51"/>
    <w:rsid w:val="00B72383"/>
    <w:rsid w:val="00C370E0"/>
    <w:rsid w:val="00C4286B"/>
    <w:rsid w:val="00C90CF1"/>
    <w:rsid w:val="00CE1F26"/>
    <w:rsid w:val="00D24087"/>
    <w:rsid w:val="00D43EFB"/>
    <w:rsid w:val="00D6209F"/>
    <w:rsid w:val="00D723EB"/>
    <w:rsid w:val="00DD05F3"/>
    <w:rsid w:val="00E14410"/>
    <w:rsid w:val="00E15BFC"/>
    <w:rsid w:val="00E574CA"/>
    <w:rsid w:val="00E83C87"/>
    <w:rsid w:val="00ED6163"/>
    <w:rsid w:val="00F3234C"/>
    <w:rsid w:val="00F439A2"/>
    <w:rsid w:val="00F44A5E"/>
    <w:rsid w:val="00FB04D8"/>
    <w:rsid w:val="00FC71A0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F491B-B440-4EC0-9C63-7ADAE4E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center"/>
      <w:outlineLvl w:val="0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  <w:unhideWhenUsed/>
  </w:style>
  <w:style w:type="paragraph" w:styleId="a4">
    <w:name w:val="header"/>
    <w:basedOn w:val="a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3"/>
    <w:uiPriority w:val="99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3"/>
  </w:style>
  <w:style w:type="table" w:styleId="a8">
    <w:name w:val="Table Grid"/>
    <w:basedOn w:val="a1"/>
    <w:rsid w:val="00CE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pPr>
      <w:ind w:left="720"/>
      <w:contextualSpacing/>
    </w:pPr>
  </w:style>
  <w:style w:type="character" w:styleId="aa">
    <w:name w:val="page number"/>
    <w:basedOn w:val="a3"/>
  </w:style>
  <w:style w:type="paragraph" w:styleId="ab">
    <w:name w:val="Balloon Text"/>
    <w:basedOn w:val="a"/>
    <w:link w:val="ac"/>
    <w:rsid w:val="00587E8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587E8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BB4B-E5E5-4FAC-BF0D-CBE6F79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รายละเอียดของประสบการณ์ภาคสนาม</vt:lpstr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รายละเอียดของประสบการณ์ภาคสนาม</dc:title>
  <dc:subject/>
  <dc:creator>Teacher S</dc:creator>
  <cp:keywords/>
  <cp:lastModifiedBy>Firstsy_1st</cp:lastModifiedBy>
  <cp:revision>8</cp:revision>
  <cp:lastPrinted>2014-09-16T06:55:00Z</cp:lastPrinted>
  <dcterms:created xsi:type="dcterms:W3CDTF">2014-09-08T09:07:00Z</dcterms:created>
  <dcterms:modified xsi:type="dcterms:W3CDTF">2014-09-16T06:55:00Z</dcterms:modified>
</cp:coreProperties>
</file>