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DC7" w:rsidRPr="00A965FC" w:rsidRDefault="002D57D3" w:rsidP="00A151BA">
      <w:pPr>
        <w:pStyle w:val="1"/>
        <w:tabs>
          <w:tab w:val="left" w:pos="1134"/>
        </w:tabs>
        <w:spacing w:after="0" w:line="240" w:lineRule="auto"/>
        <w:ind w:left="0"/>
        <w:jc w:val="center"/>
        <w:rPr>
          <w:rFonts w:ascii="TH Niramit AS" w:hAnsi="TH Niramit AS" w:cs="TH Niramit AS"/>
          <w:b/>
          <w:bCs/>
          <w:sz w:val="28"/>
        </w:rPr>
      </w:pPr>
      <w:r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6645275</wp:posOffset>
                </wp:positionH>
                <wp:positionV relativeFrom="paragraph">
                  <wp:posOffset>-8890</wp:posOffset>
                </wp:positionV>
                <wp:extent cx="1343660" cy="361315"/>
                <wp:effectExtent l="0" t="0" r="27940" b="1968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66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A20" w:rsidRPr="00FA162B" w:rsidRDefault="00F60A20" w:rsidP="00A6034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A162B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แบบฟอร์ม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1.4(1)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23.25pt;margin-top:-.7pt;width:105.8pt;height:28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">
                <v:textbox>
                  <w:txbxContent>
                    <w:p w:rsidR="005F41F4" w:rsidRPr="00FA162B" w:rsidRDefault="005F41F4" w:rsidP="00A6034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A162B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แบบฟอร์ม </w:t>
                      </w:r>
                      <w:r>
                        <w:rPr>
                          <w:sz w:val="28"/>
                          <w:szCs w:val="28"/>
                        </w:rPr>
                        <w:t>1.4(1)</w:t>
                      </w:r>
                    </w:p>
                  </w:txbxContent>
                </v:textbox>
              </v:shape>
            </w:pict>
          </mc:Fallback>
        </mc:AlternateContent>
      </w:r>
      <w:r w:rsidR="008B5DC7" w:rsidRPr="00A965FC">
        <w:rPr>
          <w:rFonts w:ascii="TH Niramit AS" w:hAnsi="TH Niramit AS" w:cs="TH Niramit AS"/>
          <w:b/>
          <w:bCs/>
          <w:sz w:val="28"/>
          <w:cs/>
        </w:rPr>
        <w:t>ทะเบียนกฎหมายและข้อกำหนดด้านสิ่งแวดล้อม</w:t>
      </w:r>
    </w:p>
    <w:p w:rsidR="00A151BA" w:rsidRPr="00A965FC" w:rsidRDefault="00C5057D" w:rsidP="00C5057D">
      <w:pPr>
        <w:pStyle w:val="1"/>
        <w:tabs>
          <w:tab w:val="left" w:pos="1134"/>
        </w:tabs>
        <w:spacing w:after="0" w:line="240" w:lineRule="auto"/>
        <w:ind w:left="-810"/>
        <w:rPr>
          <w:rFonts w:ascii="TH Niramit AS" w:hAnsi="TH Niramit AS" w:cs="TH Niramit AS"/>
          <w:sz w:val="28"/>
        </w:rPr>
      </w:pPr>
      <w:r w:rsidRPr="00A965FC">
        <w:rPr>
          <w:rFonts w:ascii="TH Niramit AS" w:hAnsi="TH Niramit AS" w:cs="TH Niramit AS"/>
          <w:sz w:val="28"/>
          <w:cs/>
        </w:rPr>
        <w:t>วันที่ทบทวนรายการกฎหม</w:t>
      </w:r>
      <w:r w:rsidR="009A32BF">
        <w:rPr>
          <w:rFonts w:ascii="TH Niramit AS" w:hAnsi="TH Niramit AS" w:cs="TH Niramit AS"/>
          <w:sz w:val="28"/>
          <w:cs/>
        </w:rPr>
        <w:t>าย</w:t>
      </w:r>
      <w:r w:rsidR="009A32BF">
        <w:rPr>
          <w:rFonts w:ascii="TH Niramit AS" w:hAnsi="TH Niramit AS" w:cs="TH Niramit AS"/>
          <w:sz w:val="28"/>
        </w:rPr>
        <w:t xml:space="preserve"> 30 </w:t>
      </w:r>
      <w:r w:rsidR="009A32BF">
        <w:rPr>
          <w:rFonts w:ascii="TH Niramit AS" w:hAnsi="TH Niramit AS" w:cs="TH Niramit AS" w:hint="cs"/>
          <w:sz w:val="28"/>
          <w:cs/>
        </w:rPr>
        <w:t xml:space="preserve">มีนาคม </w:t>
      </w:r>
      <w:r w:rsidR="009A32BF">
        <w:rPr>
          <w:rFonts w:ascii="TH Niramit AS" w:hAnsi="TH Niramit AS" w:cs="TH Niramit AS"/>
          <w:sz w:val="28"/>
        </w:rPr>
        <w:t>2565</w:t>
      </w:r>
      <w:r w:rsidR="009A32BF">
        <w:rPr>
          <w:rFonts w:ascii="TH Niramit AS" w:hAnsi="TH Niramit AS" w:cs="TH Niramit AS" w:hint="cs"/>
          <w:sz w:val="28"/>
          <w:cs/>
        </w:rPr>
        <w:t xml:space="preserve"> </w:t>
      </w:r>
    </w:p>
    <w:p w:rsidR="00C5057D" w:rsidRPr="00C25F29" w:rsidRDefault="00C5057D" w:rsidP="00C5057D">
      <w:pPr>
        <w:pStyle w:val="1"/>
        <w:tabs>
          <w:tab w:val="left" w:pos="1134"/>
        </w:tabs>
        <w:spacing w:after="0" w:line="240" w:lineRule="auto"/>
        <w:ind w:left="-810"/>
        <w:rPr>
          <w:rFonts w:ascii="TH Niramit AS" w:hAnsi="TH Niramit AS" w:cs="TH Niramit AS"/>
          <w:sz w:val="28"/>
        </w:rPr>
      </w:pPr>
      <w:r w:rsidRPr="00A965FC">
        <w:rPr>
          <w:rFonts w:ascii="TH Niramit AS" w:hAnsi="TH Niramit AS" w:cs="TH Niramit AS"/>
          <w:sz w:val="28"/>
          <w:cs/>
        </w:rPr>
        <w:t>วั</w:t>
      </w:r>
      <w:r w:rsidR="00C25F29">
        <w:rPr>
          <w:rFonts w:ascii="TH Niramit AS" w:hAnsi="TH Niramit AS" w:cs="TH Niramit AS"/>
          <w:sz w:val="28"/>
          <w:cs/>
        </w:rPr>
        <w:t>นที่ประเมินการปฏิบัติตามกฎหมาย</w:t>
      </w:r>
      <w:r w:rsidR="00C25F29">
        <w:rPr>
          <w:rFonts w:ascii="TH Niramit AS" w:hAnsi="TH Niramit AS" w:cs="TH Niramit AS" w:hint="cs"/>
          <w:sz w:val="28"/>
          <w:cs/>
        </w:rPr>
        <w:t xml:space="preserve"> </w:t>
      </w:r>
      <w:r w:rsidR="00C25F29">
        <w:rPr>
          <w:rFonts w:ascii="TH Niramit AS" w:hAnsi="TH Niramit AS" w:cs="TH Niramit AS"/>
          <w:sz w:val="28"/>
        </w:rPr>
        <w:t xml:space="preserve">24 </w:t>
      </w:r>
      <w:r w:rsidR="00C25F29">
        <w:rPr>
          <w:rFonts w:ascii="TH Niramit AS" w:hAnsi="TH Niramit AS" w:cs="TH Niramit AS" w:hint="cs"/>
          <w:sz w:val="28"/>
          <w:cs/>
        </w:rPr>
        <w:t xml:space="preserve">มิถุนายน </w:t>
      </w:r>
      <w:r w:rsidR="00C25F29">
        <w:rPr>
          <w:rFonts w:ascii="TH Niramit AS" w:hAnsi="TH Niramit AS" w:cs="TH Niramit AS"/>
          <w:sz w:val="28"/>
        </w:rPr>
        <w:t>2565</w:t>
      </w:r>
    </w:p>
    <w:tbl>
      <w:tblPr>
        <w:tblW w:w="1363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2"/>
        <w:gridCol w:w="2904"/>
        <w:gridCol w:w="4635"/>
        <w:gridCol w:w="720"/>
        <w:gridCol w:w="810"/>
        <w:gridCol w:w="720"/>
        <w:gridCol w:w="3060"/>
      </w:tblGrid>
      <w:tr w:rsidR="008B5DC7" w:rsidRPr="00A965FC" w:rsidTr="00A31376">
        <w:trPr>
          <w:tblHeader/>
        </w:trPr>
        <w:tc>
          <w:tcPr>
            <w:tcW w:w="782" w:type="dxa"/>
            <w:vMerge w:val="restart"/>
            <w:vAlign w:val="center"/>
          </w:tcPr>
          <w:p w:rsidR="008B5DC7" w:rsidRPr="00A965FC" w:rsidRDefault="00830C28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A965FC">
              <w:rPr>
                <w:rFonts w:ascii="TH Niramit AS" w:hAnsi="TH Niramit AS" w:cs="TH Niramit A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04" w:type="dxa"/>
            <w:vMerge w:val="restart"/>
            <w:vAlign w:val="center"/>
          </w:tcPr>
          <w:p w:rsidR="008B5DC7" w:rsidRPr="00A965FC" w:rsidRDefault="008B5DC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A965FC">
              <w:rPr>
                <w:rFonts w:ascii="TH Niramit AS" w:hAnsi="TH Niramit AS" w:cs="TH Niramit AS"/>
                <w:b/>
                <w:bCs/>
                <w:sz w:val="28"/>
                <w:cs/>
              </w:rPr>
              <w:t>ชื่อกฎหมาย</w:t>
            </w:r>
          </w:p>
        </w:tc>
        <w:tc>
          <w:tcPr>
            <w:tcW w:w="4635" w:type="dxa"/>
            <w:vMerge w:val="restart"/>
            <w:vAlign w:val="center"/>
          </w:tcPr>
          <w:p w:rsidR="008B5DC7" w:rsidRPr="00A965FC" w:rsidRDefault="008B5DC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A965FC">
              <w:rPr>
                <w:rFonts w:ascii="TH Niramit AS" w:hAnsi="TH Niramit AS" w:cs="TH Niramit AS"/>
                <w:b/>
                <w:bCs/>
                <w:sz w:val="28"/>
                <w:cs/>
              </w:rPr>
              <w:t>สาระสำคัญของกฎหมาย</w:t>
            </w:r>
          </w:p>
        </w:tc>
        <w:tc>
          <w:tcPr>
            <w:tcW w:w="2250" w:type="dxa"/>
            <w:gridSpan w:val="3"/>
            <w:vAlign w:val="center"/>
          </w:tcPr>
          <w:p w:rsidR="008B5DC7" w:rsidRPr="00A965FC" w:rsidRDefault="008B5DC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A965FC">
              <w:rPr>
                <w:rFonts w:ascii="TH Niramit AS" w:hAnsi="TH Niramit AS" w:cs="TH Niramit AS"/>
                <w:b/>
                <w:bCs/>
                <w:sz w:val="28"/>
                <w:cs/>
              </w:rPr>
              <w:t>การปฏิบัติตามกฎหมาย</w:t>
            </w:r>
          </w:p>
        </w:tc>
        <w:tc>
          <w:tcPr>
            <w:tcW w:w="3060" w:type="dxa"/>
            <w:vMerge w:val="restart"/>
            <w:vAlign w:val="center"/>
          </w:tcPr>
          <w:p w:rsidR="008B5DC7" w:rsidRPr="00A965FC" w:rsidRDefault="008B5DC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A965FC">
              <w:rPr>
                <w:rFonts w:ascii="TH Niramit AS" w:hAnsi="TH Niramit AS" w:cs="TH Niramit AS"/>
                <w:b/>
                <w:bCs/>
                <w:sz w:val="28"/>
                <w:cs/>
              </w:rPr>
              <w:t>หลักฐานการปฏิบัติ</w:t>
            </w:r>
          </w:p>
        </w:tc>
      </w:tr>
      <w:tr w:rsidR="008B5DC7" w:rsidRPr="00A965FC" w:rsidTr="00A31376">
        <w:trPr>
          <w:tblHeader/>
        </w:trPr>
        <w:tc>
          <w:tcPr>
            <w:tcW w:w="782" w:type="dxa"/>
            <w:vMerge/>
            <w:tcBorders>
              <w:bottom w:val="single" w:sz="4" w:space="0" w:color="auto"/>
            </w:tcBorders>
          </w:tcPr>
          <w:p w:rsidR="008B5DC7" w:rsidRPr="00A965FC" w:rsidRDefault="008B5DC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904" w:type="dxa"/>
            <w:vMerge/>
            <w:tcBorders>
              <w:bottom w:val="single" w:sz="4" w:space="0" w:color="auto"/>
            </w:tcBorders>
          </w:tcPr>
          <w:p w:rsidR="008B5DC7" w:rsidRPr="00A965FC" w:rsidRDefault="008B5DC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635" w:type="dxa"/>
            <w:vMerge/>
            <w:tcBorders>
              <w:bottom w:val="single" w:sz="4" w:space="0" w:color="auto"/>
            </w:tcBorders>
          </w:tcPr>
          <w:p w:rsidR="008B5DC7" w:rsidRPr="00A965FC" w:rsidRDefault="008B5DC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8B5DC7" w:rsidRPr="00A965FC" w:rsidRDefault="008B5DC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A965FC">
              <w:rPr>
                <w:rFonts w:ascii="TH Niramit AS" w:hAnsi="TH Niramit AS" w:cs="TH Niramit AS"/>
                <w:b/>
                <w:bCs/>
                <w:sz w:val="28"/>
                <w:cs/>
              </w:rPr>
              <w:t>สอด</w:t>
            </w:r>
          </w:p>
          <w:p w:rsidR="008B5DC7" w:rsidRPr="00A965FC" w:rsidRDefault="008B5DC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A965FC">
              <w:rPr>
                <w:rFonts w:ascii="TH Niramit AS" w:hAnsi="TH Niramit AS" w:cs="TH Niramit AS"/>
                <w:b/>
                <w:bCs/>
                <w:sz w:val="28"/>
                <w:cs/>
              </w:rPr>
              <w:t>คล้อง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8B5DC7" w:rsidRPr="00A965FC" w:rsidRDefault="008B5DC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A965FC">
              <w:rPr>
                <w:rFonts w:ascii="TH Niramit AS" w:hAnsi="TH Niramit AS" w:cs="TH Niramit AS"/>
                <w:b/>
                <w:bCs/>
                <w:sz w:val="28"/>
                <w:cs/>
              </w:rPr>
              <w:t>ไม่สอด</w:t>
            </w:r>
          </w:p>
          <w:p w:rsidR="008B5DC7" w:rsidRPr="00A965FC" w:rsidRDefault="008B5DC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A965FC">
              <w:rPr>
                <w:rFonts w:ascii="TH Niramit AS" w:hAnsi="TH Niramit AS" w:cs="TH Niramit AS"/>
                <w:b/>
                <w:bCs/>
                <w:sz w:val="28"/>
                <w:cs/>
              </w:rPr>
              <w:t>คล้อง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8B5DC7" w:rsidRPr="00A965FC" w:rsidRDefault="008B5DC7" w:rsidP="00B73814">
            <w:pPr>
              <w:pStyle w:val="1"/>
              <w:tabs>
                <w:tab w:val="left" w:pos="835"/>
                <w:tab w:val="left" w:pos="1134"/>
              </w:tabs>
              <w:spacing w:after="0" w:line="240" w:lineRule="auto"/>
              <w:ind w:left="-17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A965FC">
              <w:rPr>
                <w:rFonts w:ascii="TH Niramit AS" w:hAnsi="TH Niramit AS" w:cs="TH Niramit AS"/>
                <w:b/>
                <w:bCs/>
                <w:sz w:val="28"/>
                <w:cs/>
              </w:rPr>
              <w:t>เพื่อทราบ</w:t>
            </w:r>
          </w:p>
        </w:tc>
        <w:tc>
          <w:tcPr>
            <w:tcW w:w="3060" w:type="dxa"/>
            <w:vMerge/>
            <w:tcBorders>
              <w:bottom w:val="single" w:sz="4" w:space="0" w:color="auto"/>
            </w:tcBorders>
          </w:tcPr>
          <w:p w:rsidR="008B5DC7" w:rsidRPr="00A965FC" w:rsidRDefault="008B5DC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</w:p>
        </w:tc>
      </w:tr>
      <w:tr w:rsidR="008A649F" w:rsidRPr="00A965FC" w:rsidTr="00A31376">
        <w:tc>
          <w:tcPr>
            <w:tcW w:w="782" w:type="dxa"/>
            <w:shd w:val="clear" w:color="auto" w:fill="D9D9D9"/>
          </w:tcPr>
          <w:p w:rsidR="008A649F" w:rsidRPr="00A965FC" w:rsidRDefault="00830C28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1</w:t>
            </w:r>
          </w:p>
        </w:tc>
        <w:tc>
          <w:tcPr>
            <w:tcW w:w="2904" w:type="dxa"/>
            <w:shd w:val="clear" w:color="auto" w:fill="D9D9D9"/>
          </w:tcPr>
          <w:p w:rsidR="008A649F" w:rsidRPr="00A965FC" w:rsidRDefault="008A649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/>
                <w:sz w:val="28"/>
              </w:rPr>
            </w:pPr>
            <w:r w:rsidRPr="00A965FC">
              <w:rPr>
                <w:rFonts w:ascii="TH Niramit AS" w:hAnsi="TH Niramit AS" w:cs="TH Niramit AS"/>
                <w:color w:val="000000"/>
                <w:sz w:val="28"/>
                <w:cs/>
              </w:rPr>
              <w:t>น้ำเสีย</w:t>
            </w:r>
            <w:r w:rsidR="00EB3492" w:rsidRPr="00A965FC">
              <w:rPr>
                <w:rFonts w:ascii="TH Niramit AS" w:hAnsi="TH Niramit AS" w:cs="TH Niramit AS"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4635" w:type="dxa"/>
            <w:shd w:val="clear" w:color="auto" w:fill="D9D9D9"/>
          </w:tcPr>
          <w:p w:rsidR="008A649F" w:rsidRPr="00A965FC" w:rsidRDefault="008A649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color w:val="000000"/>
                <w:sz w:val="28"/>
                <w:cs/>
              </w:rPr>
            </w:pPr>
          </w:p>
        </w:tc>
        <w:tc>
          <w:tcPr>
            <w:tcW w:w="720" w:type="dxa"/>
            <w:shd w:val="clear" w:color="auto" w:fill="D9D9D9"/>
            <w:vAlign w:val="center"/>
          </w:tcPr>
          <w:p w:rsidR="008A649F" w:rsidRPr="00A965FC" w:rsidRDefault="008A649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810" w:type="dxa"/>
            <w:shd w:val="clear" w:color="auto" w:fill="D9D9D9"/>
          </w:tcPr>
          <w:p w:rsidR="008A649F" w:rsidRPr="00A965FC" w:rsidRDefault="008A649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20" w:type="dxa"/>
            <w:shd w:val="clear" w:color="auto" w:fill="D9D9D9"/>
          </w:tcPr>
          <w:p w:rsidR="008A649F" w:rsidRPr="00A965FC" w:rsidRDefault="008A649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060" w:type="dxa"/>
            <w:shd w:val="clear" w:color="auto" w:fill="D9D9D9"/>
          </w:tcPr>
          <w:p w:rsidR="008A649F" w:rsidRPr="00A965FC" w:rsidRDefault="008A649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</w:tr>
      <w:tr w:rsidR="006F2E47" w:rsidRPr="00A965FC" w:rsidTr="006F2E47">
        <w:tc>
          <w:tcPr>
            <w:tcW w:w="782" w:type="dxa"/>
            <w:shd w:val="clear" w:color="auto" w:fill="auto"/>
          </w:tcPr>
          <w:p w:rsidR="006F2E47" w:rsidRPr="00F60A20" w:rsidRDefault="006F2E4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 w:hint="cs"/>
                <w:sz w:val="28"/>
                <w:cs/>
              </w:rPr>
            </w:pPr>
            <w:r w:rsidRPr="00F60A20">
              <w:rPr>
                <w:rFonts w:ascii="TH Niramit AS" w:hAnsi="TH Niramit AS" w:cs="TH Niramit AS"/>
                <w:sz w:val="28"/>
                <w:cs/>
              </w:rPr>
              <w:t>1.1</w:t>
            </w:r>
          </w:p>
        </w:tc>
        <w:tc>
          <w:tcPr>
            <w:tcW w:w="2904" w:type="dxa"/>
            <w:shd w:val="clear" w:color="auto" w:fill="auto"/>
          </w:tcPr>
          <w:p w:rsidR="006F2E47" w:rsidRPr="00F60A20" w:rsidRDefault="006F2E4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  <w:cs/>
              </w:rPr>
            </w:pPr>
            <w:r w:rsidRPr="00F60A20">
              <w:rPr>
                <w:rFonts w:ascii="TH Niramit AS" w:hAnsi="TH Niramit AS" w:cs="TH Niramit AS"/>
                <w:sz w:val="28"/>
                <w:cs/>
              </w:rPr>
              <w:t xml:space="preserve">พระราชบัญญัติ </w:t>
            </w:r>
            <w:r w:rsidRPr="00F60A20">
              <w:rPr>
                <w:rFonts w:ascii="TH Niramit AS" w:hAnsi="TH Niramit AS" w:cs="TH Niramit AS"/>
                <w:cs/>
              </w:rPr>
              <w:t>ส่งเสริมและรักษาคุณภาพสิ่งแวดล้อมแห่งชาติ</w:t>
            </w:r>
            <w:r w:rsidRPr="00F60A20">
              <w:rPr>
                <w:rFonts w:ascii="TH Niramit AS" w:hAnsi="TH Niramit AS" w:cs="TH Niramit AS"/>
              </w:rPr>
              <w:t xml:space="preserve"> </w:t>
            </w:r>
            <w:r w:rsidRPr="00F60A20">
              <w:rPr>
                <w:rFonts w:ascii="TH Niramit AS" w:hAnsi="TH Niramit AS" w:cs="TH Niramit AS"/>
                <w:cs/>
              </w:rPr>
              <w:t>พ.ศ.2535</w:t>
            </w:r>
          </w:p>
        </w:tc>
        <w:tc>
          <w:tcPr>
            <w:tcW w:w="4635" w:type="dxa"/>
            <w:shd w:val="clear" w:color="auto" w:fill="auto"/>
          </w:tcPr>
          <w:p w:rsidR="006F2E47" w:rsidRPr="00F60A20" w:rsidRDefault="006F2E4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F60A20">
              <w:rPr>
                <w:rFonts w:ascii="TH Niramit AS" w:hAnsi="TH Niramit AS" w:cs="TH Niramit AS"/>
                <w:sz w:val="28"/>
                <w:cs/>
              </w:rPr>
              <w:t>หมวดที่ 4 การควบคุมมลพิษ</w:t>
            </w:r>
          </w:p>
          <w:p w:rsidR="006F2E47" w:rsidRPr="00F60A20" w:rsidRDefault="006F2E4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F60A20">
              <w:rPr>
                <w:rFonts w:ascii="TH Niramit AS" w:hAnsi="TH Niramit AS" w:cs="TH Niramit AS"/>
                <w:sz w:val="28"/>
                <w:cs/>
              </w:rPr>
              <w:t>ส่วนที่ 5 มลพิษทางน้ำ</w:t>
            </w:r>
          </w:p>
          <w:p w:rsidR="006F2E47" w:rsidRPr="00F60A20" w:rsidRDefault="006F2E4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F60A20">
              <w:rPr>
                <w:rFonts w:ascii="TH Niramit AS" w:hAnsi="TH Niramit AS" w:cs="TH Niramit AS"/>
                <w:sz w:val="28"/>
                <w:cs/>
              </w:rPr>
              <w:t>มาตรา 70 เจ้าของหรือผู้ครอบครองแหล่งกำเนิดมีหน้าที่ต้องก่อสร้าง ติดตั้ง หรือจัดให้มีระบบบำบัดน้ำเสีย</w:t>
            </w:r>
            <w:r w:rsidR="0004023E" w:rsidRPr="00F60A20">
              <w:rPr>
                <w:rFonts w:ascii="TH Niramit AS" w:hAnsi="TH Niramit AS" w:cs="TH Niramit AS"/>
                <w:sz w:val="28"/>
                <w:cs/>
              </w:rPr>
              <w:t>หรือระบบกำจัดของเสียตามที่เจ้าหน้าที่พนักงานควบคุมมลพิษกำหนด</w:t>
            </w:r>
            <w:r w:rsidR="008F4237" w:rsidRPr="00F60A20"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="008F4237" w:rsidRPr="00F60A20">
              <w:rPr>
                <w:rFonts w:ascii="TH Niramit AS" w:hAnsi="TH Niramit AS" w:cs="TH Niramit AS"/>
                <w:sz w:val="28"/>
              </w:rPr>
              <w:t>###</w:t>
            </w:r>
            <w:r w:rsidR="008F4237" w:rsidRPr="00F60A20">
              <w:rPr>
                <w:rFonts w:ascii="TH Niramit AS" w:hAnsi="TH Niramit AS" w:cs="TH Niramit AS" w:hint="cs"/>
                <w:sz w:val="28"/>
                <w:cs/>
              </w:rPr>
              <w:t>คณะไม่มี</w:t>
            </w:r>
            <w:r w:rsidR="00156EEB" w:rsidRPr="00F60A20">
              <w:rPr>
                <w:rFonts w:ascii="TH Niramit AS" w:hAnsi="TH Niramit AS" w:cs="TH Niramit AS" w:hint="cs"/>
                <w:sz w:val="28"/>
                <w:cs/>
              </w:rPr>
              <w:t xml:space="preserve"> น่าจะม.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F2E47" w:rsidRPr="00F60A20" w:rsidRDefault="006F2E4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810" w:type="dxa"/>
            <w:shd w:val="clear" w:color="auto" w:fill="auto"/>
          </w:tcPr>
          <w:p w:rsidR="006F2E47" w:rsidRPr="00F60A20" w:rsidRDefault="006F2E4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F2E47" w:rsidRPr="00F60A20" w:rsidRDefault="00F60A20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F60A20">
              <w:rPr>
                <w:rFonts w:ascii="TH Niramit AS" w:hAnsi="TH Niramit AS" w:cs="TH Niramit AS"/>
                <w:sz w:val="28"/>
              </w:rPr>
              <w:t>√</w:t>
            </w:r>
          </w:p>
        </w:tc>
        <w:tc>
          <w:tcPr>
            <w:tcW w:w="3060" w:type="dxa"/>
            <w:shd w:val="clear" w:color="auto" w:fill="auto"/>
          </w:tcPr>
          <w:p w:rsidR="00687853" w:rsidRPr="00F60A20" w:rsidRDefault="00F60A20" w:rsidP="00F60A20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สำนักงานคณะวิทยาศาสตร์และเทคโนโลยีตั้งอยู่ในอาคาร</w:t>
            </w:r>
            <w:r>
              <w:rPr>
                <w:rFonts w:ascii="TH Niramit AS" w:hAnsi="TH Niramit AS" w:cs="TH Niramit AS"/>
                <w:sz w:val="28"/>
              </w:rPr>
              <w:t xml:space="preserve"> 1 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มีเนื้อที่ประมาณ </w:t>
            </w:r>
            <w:r>
              <w:rPr>
                <w:rFonts w:ascii="TH Niramit AS" w:hAnsi="TH Niramit AS" w:cs="TH Niramit AS"/>
                <w:sz w:val="28"/>
              </w:rPr>
              <w:t xml:space="preserve">2,400 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ตร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 xml:space="preserve">.ม. จัดอยู่ในอาคารประเภท ง </w:t>
            </w:r>
            <w:r w:rsidR="003B1DEF">
              <w:rPr>
                <w:rFonts w:ascii="TH Niramit AS" w:hAnsi="TH Niramit AS" w:cs="TH Niramit AS" w:hint="cs"/>
                <w:sz w:val="28"/>
                <w:cs/>
              </w:rPr>
              <w:t>ไม่จำเป็นต้องมีระบบบำบัดน้ำเสีย</w:t>
            </w:r>
          </w:p>
        </w:tc>
      </w:tr>
      <w:tr w:rsidR="00BC325C" w:rsidRPr="00A965FC" w:rsidTr="00A31376">
        <w:tc>
          <w:tcPr>
            <w:tcW w:w="782" w:type="dxa"/>
            <w:tcBorders>
              <w:bottom w:val="single" w:sz="4" w:space="0" w:color="auto"/>
            </w:tcBorders>
          </w:tcPr>
          <w:p w:rsidR="00BC325C" w:rsidRPr="00A965FC" w:rsidRDefault="003B1DE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1.2</w:t>
            </w:r>
          </w:p>
        </w:tc>
        <w:tc>
          <w:tcPr>
            <w:tcW w:w="2904" w:type="dxa"/>
            <w:tcBorders>
              <w:bottom w:val="single" w:sz="4" w:space="0" w:color="auto"/>
            </w:tcBorders>
          </w:tcPr>
          <w:p w:rsidR="00BC325C" w:rsidRPr="00A965FC" w:rsidRDefault="00BC325C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/>
                <w:sz w:val="28"/>
                <w:cs/>
              </w:rPr>
            </w:pPr>
            <w:r w:rsidRPr="00A965FC">
              <w:rPr>
                <w:rFonts w:ascii="TH Niramit AS" w:hAnsi="TH Niramit AS" w:cs="TH Niramit AS"/>
                <w:cs/>
              </w:rPr>
              <w:t>กฎกระทรวง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="00245B39" w:rsidRPr="00A965FC">
              <w:rPr>
                <w:rFonts w:ascii="TH Niramit AS" w:hAnsi="TH Niramit AS" w:cs="TH Niramit AS"/>
                <w:cs/>
              </w:rPr>
              <w:t>ฉบับที่ 44 (พ.ศ. 2538</w:t>
            </w:r>
            <w:r w:rsidRPr="00A965FC">
              <w:rPr>
                <w:rFonts w:ascii="TH Niramit AS" w:hAnsi="TH Niramit AS" w:cs="TH Niramit AS"/>
                <w:cs/>
              </w:rPr>
              <w:t>)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ออกตามความในพระราชบัญญัติควบคุมอาคาร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 xml:space="preserve">พ.ศ. </w:t>
            </w:r>
            <w:r w:rsidR="00245B39" w:rsidRPr="00A965FC">
              <w:rPr>
                <w:rFonts w:ascii="TH Niramit AS" w:hAnsi="TH Niramit AS" w:cs="TH Niramit AS"/>
                <w:cs/>
              </w:rPr>
              <w:t>2522</w:t>
            </w:r>
          </w:p>
        </w:tc>
        <w:tc>
          <w:tcPr>
            <w:tcW w:w="4635" w:type="dxa"/>
            <w:tcBorders>
              <w:bottom w:val="single" w:sz="4" w:space="0" w:color="auto"/>
            </w:tcBorders>
          </w:tcPr>
          <w:p w:rsidR="00BC325C" w:rsidRPr="00A965FC" w:rsidRDefault="00245B39" w:rsidP="00245B39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/>
                <w:sz w:val="28"/>
              </w:rPr>
            </w:pPr>
            <w:r w:rsidRPr="00A965FC">
              <w:rPr>
                <w:rFonts w:ascii="TH Niramit AS" w:hAnsi="TH Niramit AS" w:cs="TH Niramit AS"/>
                <w:cs/>
              </w:rPr>
              <w:t>ข้อ 3 อาคารประเภทและลักษณะดังต่อไปนี้ ต้องจัดให้</w:t>
            </w:r>
            <w:r w:rsidRPr="00A965FC">
              <w:rPr>
                <w:rFonts w:ascii="TH Niramit AS" w:hAnsi="TH Niramit AS" w:cs="TH Niramit AS"/>
                <w:sz w:val="28"/>
                <w:cs/>
              </w:rPr>
              <w:t></w:t>
            </w:r>
            <w:r w:rsidRPr="00A965FC">
              <w:rPr>
                <w:rFonts w:ascii="TH Niramit AS" w:hAnsi="TH Niramit AS" w:cs="TH Niramit AS"/>
                <w:cs/>
              </w:rPr>
              <w:t>มีระบบบำบัดน้ำเสียที่มีประสิทธิภาพ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เพียงพอในการปรับปรุงน้ำเสียจากอาคารให้</w:t>
            </w:r>
            <w:r w:rsidRPr="00A965FC">
              <w:rPr>
                <w:rFonts w:ascii="TH Niramit AS" w:hAnsi="TH Niramit AS" w:cs="TH Niramit AS"/>
                <w:sz w:val="28"/>
                <w:cs/>
              </w:rPr>
              <w:t></w:t>
            </w:r>
            <w:r w:rsidRPr="00A965FC">
              <w:rPr>
                <w:rFonts w:ascii="TH Niramit AS" w:hAnsi="TH Niramit AS" w:cs="TH Niramit AS"/>
                <w:cs/>
              </w:rPr>
              <w:t>เป็นน้ำทิ้งที่มีคุณภาพตามมาตรฐาน ก่อนที่จะระบายลงสู่แหล่งรองรับน้ำทิ้ง</w:t>
            </w:r>
          </w:p>
          <w:p w:rsidR="00245B39" w:rsidRPr="00A965FC" w:rsidRDefault="00245B39" w:rsidP="00245B39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/>
                <w:sz w:val="28"/>
              </w:rPr>
            </w:pPr>
            <w:r w:rsidRPr="00A965FC">
              <w:rPr>
                <w:rFonts w:ascii="TH Niramit AS" w:hAnsi="TH Niramit AS" w:cs="TH Niramit AS"/>
                <w:color w:val="000000"/>
                <w:sz w:val="28"/>
                <w:cs/>
              </w:rPr>
              <w:t>1. อาคารประเภท ก.</w:t>
            </w:r>
          </w:p>
          <w:p w:rsidR="00245B39" w:rsidRPr="00A965FC" w:rsidRDefault="00245B39" w:rsidP="00245B39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/>
                <w:sz w:val="28"/>
                <w:cs/>
              </w:rPr>
            </w:pPr>
            <w:r w:rsidRPr="00A965FC">
              <w:rPr>
                <w:rFonts w:ascii="TH Niramit AS" w:hAnsi="TH Niramit AS" w:cs="TH Niramit AS"/>
                <w:color w:val="000000"/>
                <w:sz w:val="28"/>
                <w:cs/>
              </w:rPr>
              <w:t>2. อาคารประเภท ข.</w:t>
            </w:r>
          </w:p>
          <w:p w:rsidR="00245B39" w:rsidRPr="00A965FC" w:rsidRDefault="00245B39" w:rsidP="00245B39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/>
                <w:sz w:val="28"/>
              </w:rPr>
            </w:pPr>
            <w:r w:rsidRPr="00A965FC">
              <w:rPr>
                <w:rFonts w:ascii="TH Niramit AS" w:hAnsi="TH Niramit AS" w:cs="TH Niramit AS"/>
                <w:color w:val="000000"/>
                <w:sz w:val="28"/>
                <w:cs/>
              </w:rPr>
              <w:t>3. อาคารประเภท ค.</w:t>
            </w:r>
          </w:p>
          <w:p w:rsidR="00245B39" w:rsidRPr="00A965FC" w:rsidRDefault="00245B39" w:rsidP="00245B39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/>
                <w:sz w:val="28"/>
              </w:rPr>
            </w:pPr>
            <w:r w:rsidRPr="00A965FC">
              <w:rPr>
                <w:rFonts w:ascii="TH Niramit AS" w:hAnsi="TH Niramit AS" w:cs="TH Niramit AS"/>
                <w:color w:val="000000"/>
                <w:sz w:val="28"/>
                <w:cs/>
              </w:rPr>
              <w:t>4. อาคารประเภท ง.</w:t>
            </w:r>
          </w:p>
          <w:p w:rsidR="00245B39" w:rsidRDefault="00245B39" w:rsidP="00245B39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</w:rPr>
            </w:pPr>
            <w:r w:rsidRPr="00A965FC">
              <w:rPr>
                <w:rFonts w:ascii="TH Niramit AS" w:hAnsi="TH Niramit AS" w:cs="TH Niramit AS"/>
                <w:cs/>
              </w:rPr>
              <w:t>ข้อ 8 การกำจัดน้ำทิ้งจากอาคารจะระบายลงสู่แหล่งรองรั</w:t>
            </w:r>
            <w:r w:rsidR="006F2E47" w:rsidRPr="00A965FC">
              <w:rPr>
                <w:rFonts w:ascii="TH Niramit AS" w:hAnsi="TH Niramit AS" w:cs="TH Niramit AS"/>
                <w:cs/>
              </w:rPr>
              <w:t>บน้ำทิ้ง หรือระบายลงสู่พื้นดิน โ</w:t>
            </w:r>
            <w:r w:rsidRPr="00A965FC">
              <w:rPr>
                <w:rFonts w:ascii="TH Niramit AS" w:hAnsi="TH Niramit AS" w:cs="TH Niramit AS"/>
                <w:cs/>
              </w:rPr>
              <w:t>ดยผ่านบ่อหรือโดย</w:t>
            </w:r>
            <w:r w:rsidRPr="00A965FC">
              <w:rPr>
                <w:rFonts w:ascii="TH Niramit AS" w:hAnsi="TH Niramit AS" w:cs="TH Niramit AS"/>
                <w:cs/>
              </w:rPr>
              <w:lastRenderedPageBreak/>
              <w:t>วิธีอื่นที่เหมาะสมกับสภาพของอาคารนั้นได้ แต่ต้องไม่ก่อให้เกิดความเดือดร้อนรำคาญแก่ผู้อื่นหรือกระทบกระเทือนต่อการรักษาคุณภาพสิ่งแวดล้อม</w:t>
            </w:r>
          </w:p>
          <w:p w:rsidR="00A965FC" w:rsidRPr="00A965FC" w:rsidRDefault="00A965FC" w:rsidP="00245B39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/>
                <w:sz w:val="28"/>
              </w:rPr>
            </w:pPr>
          </w:p>
          <w:p w:rsidR="002E0457" w:rsidRPr="00A965FC" w:rsidRDefault="006F2E47" w:rsidP="00B24CF9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b/>
                <w:bCs/>
                <w:color w:val="000000"/>
                <w:sz w:val="28"/>
                <w:u w:val="single"/>
              </w:rPr>
            </w:pPr>
            <w:r w:rsidRPr="00A965FC">
              <w:rPr>
                <w:rFonts w:ascii="TH Niramit AS" w:hAnsi="TH Niramit AS" w:cs="TH Niramit AS"/>
                <w:b/>
                <w:bCs/>
                <w:color w:val="000000"/>
                <w:sz w:val="28"/>
                <w:u w:val="single"/>
                <w:cs/>
              </w:rPr>
              <w:t>**ประเภทของ</w:t>
            </w:r>
            <w:r w:rsidR="00B24CF9" w:rsidRPr="00A965FC">
              <w:rPr>
                <w:rFonts w:ascii="TH Niramit AS" w:hAnsi="TH Niramit AS" w:cs="TH Niramit AS"/>
                <w:b/>
                <w:bCs/>
                <w:color w:val="000000"/>
                <w:sz w:val="28"/>
                <w:u w:val="single"/>
                <w:cs/>
              </w:rPr>
              <w:t>อาคาร อ้างอิงไว้ที่เอกสารแนบ</w:t>
            </w:r>
            <w:r w:rsidRPr="00A965FC">
              <w:rPr>
                <w:rFonts w:ascii="TH Niramit AS" w:hAnsi="TH Niramit AS" w:cs="TH Niramit AS"/>
                <w:b/>
                <w:bCs/>
                <w:color w:val="000000"/>
                <w:sz w:val="28"/>
                <w:u w:val="single"/>
                <w:cs/>
              </w:rPr>
              <w:t xml:space="preserve"> 1 </w:t>
            </w:r>
            <w:r w:rsidR="00B24CF9" w:rsidRPr="00A965FC">
              <w:rPr>
                <w:rFonts w:ascii="TH Niramit AS" w:hAnsi="TH Niramit AS" w:cs="TH Niramit AS"/>
                <w:b/>
                <w:bCs/>
                <w:color w:val="000000"/>
                <w:sz w:val="28"/>
                <w:u w:val="single"/>
                <w:cs/>
              </w:rPr>
              <w:t>ท้าย</w:t>
            </w:r>
            <w:r w:rsidRPr="00A965FC">
              <w:rPr>
                <w:rFonts w:ascii="TH Niramit AS" w:hAnsi="TH Niramit AS" w:cs="TH Niramit AS"/>
                <w:b/>
                <w:bCs/>
                <w:color w:val="000000"/>
                <w:sz w:val="28"/>
                <w:u w:val="single"/>
                <w:cs/>
              </w:rPr>
              <w:t>ทะเบียนกฎหมายฉบับนี้</w:t>
            </w:r>
            <w:r w:rsidRPr="00A965FC">
              <w:rPr>
                <w:rFonts w:ascii="TH Niramit AS" w:hAnsi="TH Niramit AS" w:cs="TH Niramit AS"/>
                <w:b/>
                <w:bCs/>
                <w:color w:val="000000"/>
                <w:sz w:val="28"/>
                <w:u w:val="single"/>
              </w:rPr>
              <w:t>**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BC325C" w:rsidRPr="00A965FC" w:rsidRDefault="003145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lastRenderedPageBreak/>
              <w:t>√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BC325C" w:rsidRPr="00A965FC" w:rsidRDefault="00BC325C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BC325C" w:rsidRPr="00A965FC" w:rsidRDefault="00BC325C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A41372" w:rsidRDefault="00687853" w:rsidP="0068785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ประเภทการบำบัดน้ำเส</w:t>
            </w:r>
            <w:r w:rsidR="00A41372">
              <w:rPr>
                <w:rFonts w:ascii="TH Niramit AS" w:hAnsi="TH Niramit AS" w:cs="TH Niramit AS"/>
                <w:sz w:val="28"/>
                <w:cs/>
              </w:rPr>
              <w:t>ียของสำนักงาน</w:t>
            </w:r>
            <w:r w:rsidR="00A41372">
              <w:rPr>
                <w:rFonts w:ascii="TH Niramit AS" w:hAnsi="TH Niramit AS" w:cs="TH Niramit AS"/>
                <w:sz w:val="28"/>
              </w:rPr>
              <w:t xml:space="preserve"> </w:t>
            </w:r>
            <w:r w:rsidR="00A41372" w:rsidRPr="00F60A20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ประเภท ง</w:t>
            </w:r>
            <w:r w:rsidR="00A41372"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</w:p>
          <w:p w:rsidR="00687853" w:rsidRPr="003145DE" w:rsidRDefault="00A41372" w:rsidP="0068785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  สำนักงานคณะวิทยาศาสตร์และเทคโนโลยีตั้งอยู่ในอาคาร</w:t>
            </w:r>
            <w:r>
              <w:rPr>
                <w:rFonts w:ascii="TH Niramit AS" w:hAnsi="TH Niramit AS" w:cs="TH Niramit AS"/>
                <w:sz w:val="28"/>
              </w:rPr>
              <w:t xml:space="preserve"> 1 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มีเนื้อที่ประมาณ </w:t>
            </w:r>
            <w:r w:rsidR="003145DE">
              <w:rPr>
                <w:rFonts w:ascii="TH Niramit AS" w:hAnsi="TH Niramit AS" w:cs="TH Niramit AS"/>
                <w:sz w:val="28"/>
              </w:rPr>
              <w:t xml:space="preserve">2,400 </w:t>
            </w:r>
            <w:proofErr w:type="spellStart"/>
            <w:r w:rsidR="003145DE">
              <w:rPr>
                <w:rFonts w:ascii="TH Niramit AS" w:hAnsi="TH Niramit AS" w:cs="TH Niramit AS" w:hint="cs"/>
                <w:sz w:val="28"/>
                <w:cs/>
              </w:rPr>
              <w:t>ตร</w:t>
            </w:r>
            <w:proofErr w:type="spellEnd"/>
            <w:r w:rsidR="003145DE">
              <w:rPr>
                <w:rFonts w:ascii="TH Niramit AS" w:hAnsi="TH Niramit AS" w:cs="TH Niramit AS" w:hint="cs"/>
                <w:sz w:val="28"/>
                <w:cs/>
              </w:rPr>
              <w:t>.ม. จัดอยู่ในอาคารประเภท ง และอาคารมีการระบายน้ำจากห้องน้ำลงสู่พื้นดินโดยใช้วิธีผ่านบ่อซึม ซึ่ง</w:t>
            </w:r>
            <w:r w:rsidR="003145DE" w:rsidRPr="00A965FC">
              <w:rPr>
                <w:rFonts w:ascii="TH Niramit AS" w:hAnsi="TH Niramit AS" w:cs="TH Niramit AS"/>
                <w:cs/>
              </w:rPr>
              <w:t>ไม่ก่อให้เกิดความเดือดร้อนรำคาญแก่ผู้อื่นหรือกระทบกระเทือนต่อการรักษา</w:t>
            </w:r>
            <w:r w:rsidR="003145DE" w:rsidRPr="00A965FC">
              <w:rPr>
                <w:rFonts w:ascii="TH Niramit AS" w:hAnsi="TH Niramit AS" w:cs="TH Niramit AS"/>
                <w:cs/>
              </w:rPr>
              <w:lastRenderedPageBreak/>
              <w:t>คุณภาพสิ่งแวดล้อม</w:t>
            </w:r>
            <w:r w:rsidR="003145DE">
              <w:rPr>
                <w:rFonts w:ascii="TH Niramit AS" w:hAnsi="TH Niramit AS" w:cs="TH Niramit AS" w:hint="cs"/>
                <w:sz w:val="28"/>
                <w:cs/>
              </w:rPr>
              <w:t xml:space="preserve"> เช่นเดียวกับน้ำจากอ่างล้างมือ ซึ่งใช้งานน้อยเนื่องจากไม่ได้ทำอาหารและล้างจาน </w:t>
            </w:r>
          </w:p>
          <w:p w:rsidR="00BC325C" w:rsidRPr="00A965FC" w:rsidRDefault="00BC325C" w:rsidP="00D73668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8A649F" w:rsidRPr="00A965FC" w:rsidTr="00A31376">
        <w:trPr>
          <w:trHeight w:val="96"/>
        </w:trPr>
        <w:tc>
          <w:tcPr>
            <w:tcW w:w="782" w:type="dxa"/>
            <w:shd w:val="clear" w:color="auto" w:fill="D9D9D9"/>
            <w:vAlign w:val="center"/>
          </w:tcPr>
          <w:p w:rsidR="008A649F" w:rsidRPr="00A965FC" w:rsidRDefault="00AF3F43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A965FC">
              <w:rPr>
                <w:rFonts w:ascii="TH Niramit AS" w:hAnsi="TH Niramit AS" w:cs="TH Niramit AS"/>
                <w:b/>
                <w:bCs/>
                <w:sz w:val="28"/>
                <w:cs/>
              </w:rPr>
              <w:lastRenderedPageBreak/>
              <w:t>2</w:t>
            </w:r>
          </w:p>
        </w:tc>
        <w:tc>
          <w:tcPr>
            <w:tcW w:w="2904" w:type="dxa"/>
            <w:shd w:val="clear" w:color="auto" w:fill="D9D9D9"/>
            <w:vAlign w:val="center"/>
          </w:tcPr>
          <w:p w:rsidR="008A649F" w:rsidRPr="00A965FC" w:rsidRDefault="008A649F" w:rsidP="00FE55C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A965FC">
              <w:rPr>
                <w:rFonts w:ascii="TH Niramit AS" w:hAnsi="TH Niramit AS" w:cs="TH Niramit AS"/>
                <w:b/>
                <w:bCs/>
                <w:sz w:val="28"/>
                <w:cs/>
              </w:rPr>
              <w:t>อาชีวอนามัยและความปลอดภัย</w:t>
            </w:r>
          </w:p>
        </w:tc>
        <w:tc>
          <w:tcPr>
            <w:tcW w:w="4635" w:type="dxa"/>
            <w:shd w:val="clear" w:color="auto" w:fill="D9D9D9"/>
            <w:vAlign w:val="center"/>
          </w:tcPr>
          <w:p w:rsidR="008A649F" w:rsidRPr="00A965FC" w:rsidRDefault="008A649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720" w:type="dxa"/>
            <w:shd w:val="clear" w:color="auto" w:fill="D9D9D9"/>
            <w:vAlign w:val="center"/>
          </w:tcPr>
          <w:p w:rsidR="008A649F" w:rsidRPr="00A965FC" w:rsidRDefault="008A649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D9D9D9"/>
            <w:vAlign w:val="center"/>
          </w:tcPr>
          <w:p w:rsidR="008A649F" w:rsidRPr="00A965FC" w:rsidRDefault="008A649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D9D9D9"/>
            <w:vAlign w:val="center"/>
          </w:tcPr>
          <w:p w:rsidR="008A649F" w:rsidRPr="00A965FC" w:rsidRDefault="008A649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3060" w:type="dxa"/>
            <w:shd w:val="clear" w:color="auto" w:fill="D9D9D9"/>
            <w:vAlign w:val="center"/>
          </w:tcPr>
          <w:p w:rsidR="008A649F" w:rsidRPr="00A965FC" w:rsidRDefault="008A649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3A4FF8" w:rsidRPr="00A965FC" w:rsidTr="00A31376">
        <w:tc>
          <w:tcPr>
            <w:tcW w:w="782" w:type="dxa"/>
          </w:tcPr>
          <w:p w:rsidR="003A4FF8" w:rsidRPr="00A965FC" w:rsidRDefault="00AF3F43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2.</w:t>
            </w:r>
            <w:r w:rsidR="00687853" w:rsidRPr="00A965FC">
              <w:rPr>
                <w:rFonts w:ascii="TH Niramit AS" w:hAnsi="TH Niramit AS" w:cs="TH Niramit AS"/>
                <w:sz w:val="28"/>
                <w:cs/>
              </w:rPr>
              <w:t>1</w:t>
            </w:r>
          </w:p>
        </w:tc>
        <w:tc>
          <w:tcPr>
            <w:tcW w:w="2904" w:type="dxa"/>
          </w:tcPr>
          <w:p w:rsidR="003A4FF8" w:rsidRPr="00A965FC" w:rsidRDefault="003A4FF8" w:rsidP="008157BC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กฎกระทรวง</w:t>
            </w:r>
            <w:r w:rsidR="00416913"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Pr="00A965FC">
              <w:rPr>
                <w:rFonts w:ascii="TH Niramit AS" w:hAnsi="TH Niramit AS" w:cs="TH Niramit AS"/>
                <w:sz w:val="28"/>
                <w:cs/>
              </w:rPr>
              <w:t>กำหนดมาตรฐานในการบริหารจัดการและ</w:t>
            </w:r>
            <w:r w:rsidR="00460944" w:rsidRPr="00A965FC">
              <w:rPr>
                <w:rFonts w:ascii="TH Niramit AS" w:hAnsi="TH Niramit AS" w:cs="TH Niramit AS"/>
                <w:sz w:val="28"/>
                <w:cs/>
              </w:rPr>
              <w:t>ดำ</w:t>
            </w:r>
            <w:r w:rsidRPr="00A965FC">
              <w:rPr>
                <w:rFonts w:ascii="TH Niramit AS" w:hAnsi="TH Niramit AS" w:cs="TH Niramit AS"/>
                <w:sz w:val="28"/>
                <w:cs/>
              </w:rPr>
              <w:t>เนินการด้านความปลอดภัยอาชีวอนามัย และสภาพแวดล้อมในการท</w:t>
            </w:r>
            <w:r w:rsidR="00460944" w:rsidRPr="00A965FC">
              <w:rPr>
                <w:rFonts w:ascii="TH Niramit AS" w:hAnsi="TH Niramit AS" w:cs="TH Niramit AS"/>
                <w:sz w:val="28"/>
                <w:cs/>
              </w:rPr>
              <w:t>ำ</w:t>
            </w:r>
            <w:r w:rsidRPr="00A965FC">
              <w:rPr>
                <w:rFonts w:ascii="TH Niramit AS" w:hAnsi="TH Niramit AS" w:cs="TH Niramit AS"/>
                <w:sz w:val="28"/>
                <w:cs/>
              </w:rPr>
              <w:t xml:space="preserve">งานเกี่ยวกับการป้องกันและระงับอัคคีภัย พ.ศ. </w:t>
            </w:r>
            <w:r w:rsidR="00FE55C3" w:rsidRPr="00A965FC">
              <w:rPr>
                <w:rFonts w:ascii="TH Niramit AS" w:hAnsi="TH Niramit AS" w:cs="TH Niramit AS"/>
                <w:sz w:val="28"/>
                <w:cs/>
              </w:rPr>
              <w:t>2555</w:t>
            </w:r>
          </w:p>
        </w:tc>
        <w:tc>
          <w:tcPr>
            <w:tcW w:w="4635" w:type="dxa"/>
          </w:tcPr>
          <w:p w:rsidR="00FE55C3" w:rsidRPr="001B314C" w:rsidRDefault="00FE55C3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1B314C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หมวด 1 บททั่วไป</w:t>
            </w:r>
          </w:p>
          <w:p w:rsidR="00944247" w:rsidRPr="001B314C" w:rsidRDefault="003A4FF8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ข้อ </w:t>
            </w:r>
            <w:r w:rsidR="00B015EE" w:rsidRPr="001B314C">
              <w:rPr>
                <w:rFonts w:ascii="TH Niramit AS" w:hAnsi="TH Niramit AS" w:cs="TH Niramit AS"/>
                <w:color w:val="000000" w:themeColor="text1"/>
                <w:sz w:val="28"/>
              </w:rPr>
              <w:t>2</w:t>
            </w:r>
            <w:r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ให้นายจ้างจัดให้มีระบบป้องกันและระงับอัคคีภัยในสถานประกอบกิจการตามกฎกระทรวงนี้ และต้องดูแลระบบป้องกันและระงับอัคคีภัยให้อยู่ในสภาพพร้อมใช้งานได้อย่างมีประสิทธิภาพและปลอดภัย</w:t>
            </w:r>
          </w:p>
          <w:p w:rsidR="00211C3C" w:rsidRPr="001B314C" w:rsidRDefault="00211C3C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ข้อ </w:t>
            </w:r>
            <w:r w:rsidRPr="001B314C">
              <w:rPr>
                <w:rFonts w:ascii="TH Niramit AS" w:hAnsi="TH Niramit AS" w:cs="TH Niramit AS"/>
                <w:color w:val="000000" w:themeColor="text1"/>
                <w:sz w:val="28"/>
              </w:rPr>
              <w:t>3</w:t>
            </w:r>
            <w:r w:rsidR="0051077D"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ในสถานประกอบกิจการทุกแห่ง ให้นายจ้างจัดทาป้ายข้อปฏิบัติเกี่ยวกับการดับเพลิงและการอพยพหนีไฟ และปิดประกาศให้เห็นได้อย่างชัดเจน</w:t>
            </w:r>
          </w:p>
          <w:p w:rsidR="00F47D55" w:rsidRPr="001B314C" w:rsidRDefault="003A4FF8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ข้อ </w:t>
            </w:r>
            <w:r w:rsidR="00B015EE" w:rsidRPr="001B314C">
              <w:rPr>
                <w:rFonts w:ascii="TH Niramit AS" w:hAnsi="TH Niramit AS" w:cs="TH Niramit AS"/>
                <w:color w:val="000000" w:themeColor="text1"/>
                <w:sz w:val="28"/>
              </w:rPr>
              <w:t>4</w:t>
            </w:r>
            <w:r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ในสถานประกอบกิจการที่มีลูกจ้างตั้งแต่สิบคน</w:t>
            </w:r>
            <w:r w:rsidR="00B015EE"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ขึ้นไป นอกจากต้องปฏิบัติตามข้อ 3</w:t>
            </w:r>
            <w:r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แล้วให้นายจ้างจัดให้มีแผนป้องกันและระงับอัคคีภัย ประกอบด้วยการตรวจตรา </w:t>
            </w:r>
            <w:r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lastRenderedPageBreak/>
              <w:t>การอบรม การรณรงค์ป้องกันอัคคีภัย การดับเพลิง การอพยพหนีไฟ และการบรรเทาทุกข์</w:t>
            </w:r>
          </w:p>
          <w:p w:rsidR="003A4FF8" w:rsidRPr="001B314C" w:rsidRDefault="00F47D55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1B314C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</w:t>
            </w:r>
            <w:r w:rsidR="003A4FF8"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ให้นายจ้างจัดเก็บแผนป้องกันและระงับอัคคีภัย ณ สถานประกอบกิจการพร้อมที่จะให้พนักงานตรวจความปลอดภัยตรวจสอบได้</w:t>
            </w:r>
          </w:p>
          <w:p w:rsidR="00FE55C3" w:rsidRPr="001B314C" w:rsidRDefault="00B015E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1B314C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หมวด 2</w:t>
            </w:r>
            <w:r w:rsidR="003A4FF8" w:rsidRPr="001B314C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ความปลอดภ</w:t>
            </w:r>
            <w:r w:rsidRPr="001B314C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ัยเกี่ยวกับอาคารและทางหนีไฟ</w:t>
            </w:r>
          </w:p>
          <w:p w:rsidR="003A4FF8" w:rsidRPr="001B314C" w:rsidRDefault="00B015E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ข้อ 8</w:t>
            </w:r>
            <w:r w:rsidR="003A4FF8"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ให้นายจ้างจัดให้มีเส้นทางหนีไฟทุกชั้นของอาคารอย่างน้อยชั้นละสองเส้นทางซึ่งสามารถอพยพลูกจ้างที่</w:t>
            </w:r>
            <w:r w:rsidR="00460944"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ทำ</w:t>
            </w:r>
            <w:r w:rsidR="003A4FF8"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งานในเวลาเดียวกันทั้งหมดสู่จุดที่ปลอดภัยได้โดยปลอดภัยภายในเวลาไม่เกินห้านาที</w:t>
            </w:r>
          </w:p>
          <w:p w:rsidR="003A4FF8" w:rsidRPr="001B314C" w:rsidRDefault="0078559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</w:t>
            </w:r>
            <w:r w:rsidR="003A4FF8"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เส้นทางหนีไฟจากจุดที่ลูกจ้าง</w:t>
            </w:r>
            <w:r w:rsidR="00460944"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ทำ</w:t>
            </w:r>
            <w:r w:rsidR="003A4FF8"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งานไปสู่จุดที่ปลอดภัยต้องปราศจากสิ่งกีดขวาง</w:t>
            </w:r>
          </w:p>
          <w:p w:rsidR="003A4FF8" w:rsidRPr="001B314C" w:rsidRDefault="0078559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</w:t>
            </w:r>
            <w:r w:rsidR="003A4FF8"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ประตูที่ใช้ในเส้นทางหนีไฟต้อง</w:t>
            </w:r>
            <w:r w:rsidR="00460944"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ทำ</w:t>
            </w:r>
            <w:r w:rsidR="003A4FF8"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ด้วยวัสดุทนไฟ ไม่มีธรณีประตูหรือขอบกั้น และเป็นชนิดที่บานประตูเปิดออกไปตามทิศทางของการหนีไฟกับต้องติดอุปกรณ์ที่บังคับให้บานประตูปิดได้เอง ห้ามใช้ประตูเลื่อน ประตูม้วน หรือประตูหมุน และห้ามปิดตาย ใส่กลอน กุญแจ ผูก ล่ามโซ่ หรือทำให้เปิดออกไม่ได้ในขณะที่มีลูกจ้างทำงาน</w:t>
            </w:r>
          </w:p>
          <w:p w:rsidR="003A4FF8" w:rsidRPr="001B314C" w:rsidRDefault="00B015E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lastRenderedPageBreak/>
              <w:t>ข้อ 9</w:t>
            </w:r>
            <w:r w:rsidR="003A4FF8"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สถานประกอบกิ</w:t>
            </w:r>
            <w:r w:rsidR="0078559F"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จการที่มีอาคารตั้งแต่ 2 </w:t>
            </w:r>
            <w:r w:rsidR="003A4FF8"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ชั้นขึ้นไป หรือมีพ</w:t>
            </w:r>
            <w:r w:rsidR="0078559F"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ื้นที่ประกอบกิจการตั้งแต่ 300 </w:t>
            </w:r>
            <w:r w:rsidR="003A4FF8"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ตารางเมตรขึ้นไป ให้นายจ้างจัดให้มีระบบสัญญาณแจ้งเหตุเพลิงไหม้ในสถานประกอบกิจการทุกชั้นโดยให้ปฏิบัติ ดังต่อไปนี้</w:t>
            </w:r>
          </w:p>
          <w:p w:rsidR="003A4FF8" w:rsidRPr="001B314C" w:rsidRDefault="003A4FF8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1B314C">
              <w:rPr>
                <w:rFonts w:ascii="TH Niramit AS" w:hAnsi="TH Niramit AS" w:cs="TH Niramit AS"/>
                <w:color w:val="000000" w:themeColor="text1"/>
                <w:sz w:val="28"/>
              </w:rPr>
              <w:t>(</w:t>
            </w:r>
            <w:r w:rsidR="00B015EE"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</w:t>
            </w:r>
            <w:r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 ระบบสัญญาณแจ้งเหตุเพลิงไหม้อย่างน้อยต้องประกอบด้วย</w:t>
            </w:r>
          </w:p>
          <w:p w:rsidR="003A4FF8" w:rsidRPr="001B314C" w:rsidRDefault="003A4FF8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1B314C">
              <w:rPr>
                <w:rFonts w:ascii="TH Niramit AS" w:hAnsi="TH Niramit AS" w:cs="TH Niramit AS"/>
                <w:color w:val="000000" w:themeColor="text1"/>
                <w:sz w:val="28"/>
              </w:rPr>
              <w:t>(</w:t>
            </w:r>
            <w:r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ก) อุปกรณ์แจ้งเหตุเพลิงไหม้ทั้งที่ใช้ระบบแจ้งเหตุอัตโนมัติและระบบแจ้งเหตุที่ใช้มือเพื่อให้อุปกรณ์ส่งสัญญาณแจ้งเหตุเพลิงไหม้</w:t>
            </w:r>
            <w:r w:rsidR="00460944"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ทำ</w:t>
            </w:r>
            <w:r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งาน</w:t>
            </w:r>
          </w:p>
          <w:p w:rsidR="003A4FF8" w:rsidRPr="001B314C" w:rsidRDefault="003A4FF8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1B314C">
              <w:rPr>
                <w:rFonts w:ascii="TH Niramit AS" w:hAnsi="TH Niramit AS" w:cs="TH Niramit AS"/>
                <w:color w:val="000000" w:themeColor="text1"/>
                <w:sz w:val="28"/>
              </w:rPr>
              <w:t>(</w:t>
            </w:r>
            <w:r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ข) อุปกรณ์ส่งสัญญาณแจ้งเหตุเพลิงไหม้ต้องสามารถส่งเสียงหรือสัญญาณให้ทุกคนภายในอาคารได้ยินหรือทราบอย่างทั่วถึงเพื่อการหนีไฟ</w:t>
            </w:r>
          </w:p>
          <w:p w:rsidR="003A4FF8" w:rsidRPr="001B314C" w:rsidRDefault="003A4FF8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1B314C">
              <w:rPr>
                <w:rFonts w:ascii="TH Niramit AS" w:hAnsi="TH Niramit AS" w:cs="TH Niramit AS"/>
                <w:color w:val="000000" w:themeColor="text1"/>
                <w:sz w:val="28"/>
              </w:rPr>
              <w:t>(</w:t>
            </w:r>
            <w:r w:rsidR="00B015EE"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</w:t>
            </w:r>
            <w:r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 อุปกรณ์แจ้งเหตุที่ใช้มือต้องอยู่ในที่เห็นได้อย่างชัดเจน เข้าถึงได้ง่าย หรืออยู่ในเส้นทางหนีไฟโดยติดตั้งห่างจากจุดที่ลูกจ้าง</w:t>
            </w:r>
            <w:r w:rsidR="00460944"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ทำ</w:t>
            </w:r>
            <w:r w:rsidR="0078559F"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งานไม่เกิน 30 </w:t>
            </w:r>
            <w:r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</w:t>
            </w:r>
          </w:p>
          <w:p w:rsidR="003A4FF8" w:rsidRPr="001B314C" w:rsidRDefault="003A4FF8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1B314C">
              <w:rPr>
                <w:rFonts w:ascii="TH Niramit AS" w:hAnsi="TH Niramit AS" w:cs="TH Niramit AS"/>
                <w:color w:val="000000" w:themeColor="text1"/>
                <w:sz w:val="28"/>
              </w:rPr>
              <w:t>(</w:t>
            </w:r>
            <w:r w:rsidR="00B015EE"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</w:t>
            </w:r>
            <w:r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 เสียงหรือสัญญาณที่ใช้ในการแจ้งเหตุเพลิงไหม้ต้องมีเสียงหรือสัญญาณที่แตกต่างไปจากเสียงหรือสัญญาณที่ใช้ในสถานประกอบกิจการ</w:t>
            </w:r>
          </w:p>
          <w:p w:rsidR="00744A45" w:rsidRPr="001B314C" w:rsidRDefault="00744A45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1B314C">
              <w:rPr>
                <w:rFonts w:ascii="TH Niramit AS" w:hAnsi="TH Niramit AS" w:cs="TH Niramit AS"/>
                <w:color w:val="000000" w:themeColor="text1"/>
                <w:sz w:val="28"/>
              </w:rPr>
              <w:t>(</w:t>
            </w:r>
            <w:r w:rsidR="00B015EE"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</w:t>
            </w:r>
            <w:r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) กิจการโรงพยาบาลหรือสถานที่ห้ามใช้เสียงหรือใช้เสียงไม่ได้ผล ต้องจัดให้มีอุปกรณ์หรือมาตรการอื่นใด </w:t>
            </w:r>
            <w:r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lastRenderedPageBreak/>
              <w:t>เช่น สัญญาณไฟ หรือรหัส ที่สามารถแจ้งเหตุเพลิงไหม้ได้อย่างมีประสิทธิภาพ</w:t>
            </w:r>
          </w:p>
          <w:p w:rsidR="00744A45" w:rsidRPr="001B314C" w:rsidRDefault="00744A45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1B314C">
              <w:rPr>
                <w:rFonts w:ascii="TH Niramit AS" w:hAnsi="TH Niramit AS" w:cs="TH Niramit AS"/>
                <w:color w:val="000000" w:themeColor="text1"/>
                <w:sz w:val="28"/>
              </w:rPr>
              <w:t>(</w:t>
            </w:r>
            <w:r w:rsidR="00B015EE"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</w:t>
            </w:r>
            <w:r w:rsidRPr="001B314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 การติดตั้งระบบสัญญาณแจ้งเหตุเพลิงไหม้ ให้เป็นไปตามมาตรฐานของสมาคมวิศวกรรมสถานแห่งประเทศไทย ในพระบรมราชูปถัมภ์ หรือมาตรฐานอื่นที่อธิบดีกำหนด</w:t>
            </w:r>
          </w:p>
          <w:p w:rsidR="00744A45" w:rsidRPr="00085B53" w:rsidRDefault="00B015E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ข้อ 10</w:t>
            </w:r>
            <w:r w:rsidR="00744A45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ให้นายจ้</w:t>
            </w:r>
            <w:r w:rsidR="00553A6F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างจัดให้มีแสงสว่างอย่างเพียงพอสำ</w:t>
            </w:r>
            <w:r w:rsidR="00744A45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หรับเส้นทางหนีไฟในการอพยพลูกจ้างออกจากอาคารเพื่อการหนีไฟ รวมทั้งจัดให้มีแหล่งจ่ายไฟฟ้าสารองที่สามารถจ่ายไฟฟ้าเพื่อการหนีไฟและส</w:t>
            </w:r>
            <w:r w:rsidR="00145B31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ำ</w:t>
            </w:r>
            <w:r w:rsidR="00744A45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หรับใช้กับอุปกรณ์ดับเพลิงขั้นต้นหรืออุปกรณ์อื่นที่เกี่ยวข้องได้ในทันทีที่ไฟฟ้าดับ</w:t>
            </w:r>
          </w:p>
          <w:p w:rsidR="00744A45" w:rsidRPr="00085B53" w:rsidRDefault="00B015E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ข้อ 11</w:t>
            </w:r>
            <w:r w:rsidR="00744A45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ให้นายจ้างจัดให้มีป้ายบอกทางหนีไฟที่มีลักษณะ ดังต่อไปนี้</w:t>
            </w:r>
          </w:p>
          <w:p w:rsidR="00744A45" w:rsidRPr="00085B53" w:rsidRDefault="00744A45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085B53">
              <w:rPr>
                <w:rFonts w:ascii="TH Niramit AS" w:hAnsi="TH Niramit AS" w:cs="TH Niramit AS"/>
                <w:color w:val="000000" w:themeColor="text1"/>
                <w:sz w:val="28"/>
              </w:rPr>
              <w:t>(</w:t>
            </w:r>
            <w:r w:rsidR="00B015EE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</w:t>
            </w: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 ขนาดของตัวหนังสือต้องสูงไม่น้อยกว่าสิบห้าเซนติเมตร และเห็นได้อย่างชัดเจน</w:t>
            </w:r>
          </w:p>
          <w:p w:rsidR="00744A45" w:rsidRPr="00085B53" w:rsidRDefault="00744A45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085B53">
              <w:rPr>
                <w:rFonts w:ascii="TH Niramit AS" w:hAnsi="TH Niramit AS" w:cs="TH Niramit AS"/>
                <w:color w:val="000000" w:themeColor="text1"/>
                <w:sz w:val="28"/>
              </w:rPr>
              <w:t>(</w:t>
            </w:r>
            <w:r w:rsidR="00B015EE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</w:t>
            </w: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 ป้ายบอกทางหนีไฟต้องมีแสงสว่างในตัวเองหรือใช้ไฟส่องให้เห็นได้อย่างชัดเจนตลอดเวลา</w:t>
            </w:r>
          </w:p>
          <w:p w:rsidR="00744A45" w:rsidRPr="00085B53" w:rsidRDefault="00744A45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ทั้งนี้ ต้องไม่ใช้สีหรือรูปร่างที่กลมกลืนไปกับการตกแต่งหรือป้ายอื่น ๆ ที่ติดไว้ใกล้เคียง หรือโดยประการใดที่ทำ</w:t>
            </w: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lastRenderedPageBreak/>
              <w:t>ให้เห็นป้ายไม่ชัดเจน</w:t>
            </w:r>
          </w:p>
          <w:p w:rsidR="00744A45" w:rsidRPr="00085B53" w:rsidRDefault="00B015E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085B53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หมวด 3</w:t>
            </w:r>
            <w:r w:rsidR="00744A45" w:rsidRPr="00085B53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การดับเพลิง</w:t>
            </w:r>
          </w:p>
          <w:p w:rsidR="00744A45" w:rsidRPr="00085B53" w:rsidRDefault="00B015E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ข้อ 13</w:t>
            </w:r>
            <w:r w:rsidR="00744A45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ให้นายจ้างจัดให้มีเครื่องดับเพลิงแบบเคลื่อนย้ายได้ โดยต้องปฏิบัติ ดังต่อไปนี้</w:t>
            </w:r>
          </w:p>
          <w:p w:rsidR="00744A45" w:rsidRPr="00085B53" w:rsidRDefault="00B015E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 w:rsidR="00744A45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 จัดให้มีเครื่องดับเพลิงแบบเคลื่อนย้ายได้ตามประเภทของเพลิง ซึ่งเป็นไปตามมาตรฐานที่สานั</w:t>
            </w:r>
            <w:r w:rsidR="00460944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กงานมาตรฐานผลิตภัณฑ์อุตสาหกรรมกำหนด หรือตามมาตรฐานที่อธิบดีกำ</w:t>
            </w:r>
            <w:r w:rsidR="00744A45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หนด</w:t>
            </w:r>
          </w:p>
          <w:p w:rsidR="00744A45" w:rsidRPr="00085B53" w:rsidRDefault="00B015E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</w:t>
            </w:r>
            <w:r w:rsidR="00744A45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 เครื่องดับเพลิงแบบเคลื่อนย้ายได้ทุกเครื่อง ต้องจัดให้มีเครื่องหมายหรือสัญลักษณ์แสดงว่าเป็นชนิดใด ใช้ดับเพลิงประเภทใด และเครื่องหมายหรือสัญลักษณ์นั้นต้องมีขนาดที่มองเห็นได้อย่างชัดเจนในระยะไม่น้อยกว่าหนึ่งเมตรห้าสิบเซนติเมตร</w:t>
            </w:r>
          </w:p>
          <w:p w:rsidR="00744A45" w:rsidRPr="00085B53" w:rsidRDefault="00B015E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</w:t>
            </w:r>
            <w:r w:rsidR="00744A45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 ห้ามใช</w:t>
            </w:r>
            <w:r w:rsidR="0078559F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้เครื่องดับเพลิงแบบเคลื่อนย้ายไ</w:t>
            </w:r>
            <w:r w:rsidR="00744A45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ด้ที่อาจเกิดไอระเหยของสารพิษ เช่น คาร์บอนเตตราคลอ</w:t>
            </w:r>
            <w:proofErr w:type="spellStart"/>
            <w:r w:rsidR="00744A45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ไรด์</w:t>
            </w:r>
            <w:proofErr w:type="spellEnd"/>
          </w:p>
          <w:p w:rsidR="00744A45" w:rsidRPr="00085B53" w:rsidRDefault="00B015E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(4</w:t>
            </w:r>
            <w:r w:rsidR="00744A45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 จัดให้มีเครื่องดับเพลิงแบบเคลื่อนย้ายได้ตามจานวน ความสามารถของเครื่องดับเพลิงและการติดตั้งดังต่อไปนี้</w:t>
            </w:r>
          </w:p>
          <w:p w:rsidR="00744A45" w:rsidRPr="00085B53" w:rsidRDefault="00744A45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(ก) เครื่องดับเพลิงแบบเคลื่อนย</w:t>
            </w:r>
            <w:r w:rsidR="00145B31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้ายได้ที่ใช้ดับเพลิงประเภท เอ จำ</w:t>
            </w: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นวน ความสามารถของเคร</w:t>
            </w:r>
            <w:r w:rsidR="00FE55C3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ื่องดับเพลิง และการติดตั้ง ให้คำ</w:t>
            </w: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นวณตามพื้นที่ของสถานที่ซึ่งมีสภาพ</w:t>
            </w: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lastRenderedPageBreak/>
              <w:t>เสี่ยงต่อการเกิดอั</w:t>
            </w:r>
            <w:r w:rsidR="00460944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คคีภัยตามที่กำ</w:t>
            </w:r>
            <w:r w:rsidR="00B015EE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หนดไว้ในตารางที่ 2</w:t>
            </w: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ท้ายกฎกระทรวง</w:t>
            </w:r>
          </w:p>
          <w:p w:rsidR="00744A45" w:rsidRPr="00085B53" w:rsidRDefault="00744A45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เครื่องดับเพลิงแบบเคลื่อนย้ายได้ที่ใช้ดับเพลิงประเภท บี ความสามารถของเครื่องดับเพลิงที่ติดตั้งต้องมีระยะเ</w:t>
            </w:r>
            <w:r w:rsidR="00B015EE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ข้าถึงตามที่ก</w:t>
            </w:r>
            <w:r w:rsidR="00460944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ำ</w:t>
            </w:r>
            <w:r w:rsidR="00B015EE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หนดไว้ในตารางที่ 3</w:t>
            </w: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ท้ายกฎกระทรวง</w:t>
            </w:r>
          </w:p>
          <w:p w:rsidR="00744A45" w:rsidRPr="00085B53" w:rsidRDefault="00744A45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เครื่องดับเพลิงแบบเคลื่อนย้ายได้ที่ใช้ดับเพลิงประเภท ซี การติดตั้งให้พิจารณาจากวัตถุซึ่งเป็นเชื้อเพลิงที่อยู่ในบริเวณใกล้เคียงว่าจะ</w:t>
            </w:r>
            <w:r w:rsidR="00460944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ทำ</w:t>
            </w: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ให้เกิดเพลิงประเภท เอ หรือ บี และติดตั้งเครื่องดับเพลิงแบบเคลื่อนย้ายได้ที่ใช้ดับเพลิงประเภทนั้น</w:t>
            </w:r>
          </w:p>
          <w:p w:rsidR="00744A45" w:rsidRPr="00085B53" w:rsidRDefault="00744A45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เครื่องดับเพลิงแบบเคลื่อนย้ายได้ที่ใช้ดับเพลิงประเภท ดี ในการติดตั้งให้มีระยะเข้าถึงไม่เกินยี่สิบสามเมตร</w:t>
            </w:r>
          </w:p>
          <w:p w:rsidR="00744A45" w:rsidRPr="00085B53" w:rsidRDefault="00744A45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085B53">
              <w:rPr>
                <w:rFonts w:ascii="TH Niramit AS" w:hAnsi="TH Niramit AS" w:cs="TH Niramit AS"/>
                <w:color w:val="000000" w:themeColor="text1"/>
                <w:sz w:val="28"/>
              </w:rPr>
              <w:t>(</w:t>
            </w: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ข) ให้ติดตั้งหรือจัดวางเครื่องดับเพลิงในสภาพที่มั่นคง มองเห็นได้อย่างชัดเจน สามารถนามาใช้ได้ง่ายและรวดเร็ว</w:t>
            </w:r>
          </w:p>
          <w:p w:rsidR="00744A45" w:rsidRPr="00085B53" w:rsidRDefault="00744A45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085B53">
              <w:rPr>
                <w:rFonts w:ascii="TH Niramit AS" w:hAnsi="TH Niramit AS" w:cs="TH Niramit AS"/>
                <w:color w:val="000000" w:themeColor="text1"/>
                <w:sz w:val="28"/>
              </w:rPr>
              <w:t>(</w:t>
            </w: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ค) ให้จัดทำรายละเอียดเกี่ยวกับชนิดและวิธีใช้เป็นภาษาไทยที่เห็นได้อย่างชัดเจนติดไว้ที่ตัวถังหรือบริเวณที่ติดตั้ง</w:t>
            </w:r>
          </w:p>
          <w:p w:rsidR="003A4FF8" w:rsidRPr="00EB6409" w:rsidRDefault="00744A45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FF0000"/>
                <w:sz w:val="28"/>
              </w:rPr>
            </w:pPr>
            <w:r w:rsidRPr="00085B53">
              <w:rPr>
                <w:rFonts w:ascii="TH Niramit AS" w:hAnsi="TH Niramit AS" w:cs="TH Niramit AS"/>
                <w:color w:val="000000" w:themeColor="text1"/>
                <w:sz w:val="28"/>
              </w:rPr>
              <w:t>(</w:t>
            </w:r>
            <w:r w:rsidR="00B015EE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</w:t>
            </w: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 จัดให้มีการดูแลรักษาและตรวจสอบเครื่องดับเพลิงให้อยู่ในสภาพที่ใช้งานได้ดี โดยการตรวจสอบ</w:t>
            </w:r>
          </w:p>
          <w:p w:rsidR="00553A6F" w:rsidRPr="00085B53" w:rsidRDefault="00B015EE" w:rsidP="00B73814">
            <w:pPr>
              <w:pStyle w:val="1"/>
              <w:tabs>
                <w:tab w:val="left" w:pos="34"/>
              </w:tabs>
              <w:spacing w:after="0" w:line="240" w:lineRule="auto"/>
              <w:ind w:left="34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085B53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lastRenderedPageBreak/>
              <w:t>หมวด 8</w:t>
            </w:r>
            <w:r w:rsidR="00553A6F" w:rsidRPr="00085B53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การดำเนินการเกี่ยวกับความปลอดภัยจากอัคคีภัยและการรายงาน</w:t>
            </w:r>
          </w:p>
          <w:p w:rsidR="00553A6F" w:rsidRPr="00085B53" w:rsidRDefault="00B015EE" w:rsidP="00B73814">
            <w:pPr>
              <w:pStyle w:val="1"/>
              <w:tabs>
                <w:tab w:val="left" w:pos="34"/>
              </w:tabs>
              <w:spacing w:after="0" w:line="240" w:lineRule="auto"/>
              <w:ind w:left="34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ข้อ 27</w:t>
            </w:r>
            <w:r w:rsidR="00553A6F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ให้นายจ้างจัดให้ลูกจ</w:t>
            </w: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้างไม่น้อยกว่าร้อยละสี่สิบของจำ</w:t>
            </w:r>
            <w:r w:rsidR="00553A6F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นวนลูกจ้างในแต่ละหน่วยงานของสถานประกอบกิจการรับการฝึกอบรมการดับเพลิงขั้นต้น โดยให้ผู้ที่ได้รับใบอนุญาตจากกรมสวั</w:t>
            </w:r>
            <w:r w:rsidR="00FE55C3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สดิการและคุ้มครองแรงงานเป็นผู้ดำ</w:t>
            </w:r>
            <w:r w:rsidR="00553A6F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เนินการฝึกอบรม</w:t>
            </w:r>
          </w:p>
          <w:p w:rsidR="00553A6F" w:rsidRPr="00085B53" w:rsidRDefault="00B015EE" w:rsidP="00B73814">
            <w:pPr>
              <w:pStyle w:val="1"/>
              <w:tabs>
                <w:tab w:val="left" w:pos="34"/>
              </w:tabs>
              <w:spacing w:after="0" w:line="240" w:lineRule="auto"/>
              <w:ind w:left="34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ข้อ 28</w:t>
            </w:r>
            <w:r w:rsidR="00460944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ให้นายจ้างจัดให้มีการดำ</w:t>
            </w:r>
            <w:r w:rsidR="00553A6F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เนินการเกี่ยวกับความปลอดภัยจากอัคคีภัย ดังต่อไปนี้</w:t>
            </w:r>
          </w:p>
          <w:p w:rsidR="00553A6F" w:rsidRPr="00085B53" w:rsidRDefault="00553A6F" w:rsidP="00B73814">
            <w:pPr>
              <w:pStyle w:val="1"/>
              <w:tabs>
                <w:tab w:val="left" w:pos="34"/>
              </w:tabs>
              <w:spacing w:after="0" w:line="240" w:lineRule="auto"/>
              <w:ind w:left="34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085B53">
              <w:rPr>
                <w:rFonts w:ascii="TH Niramit AS" w:hAnsi="TH Niramit AS" w:cs="TH Niramit AS"/>
                <w:color w:val="000000" w:themeColor="text1"/>
                <w:sz w:val="28"/>
              </w:rPr>
              <w:t>(</w:t>
            </w:r>
            <w:r w:rsidR="00B015EE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</w:t>
            </w: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 ต้องจัดให้ผู้ที่มีหน้าที่เกี่ยวกับการป้องกันและระงับอัคคีภัยรับการฝึกอบรมเกี่ยวกับการป้องกัน</w:t>
            </w:r>
          </w:p>
          <w:p w:rsidR="00553A6F" w:rsidRPr="00085B53" w:rsidRDefault="00553A6F" w:rsidP="00B73814">
            <w:pPr>
              <w:pStyle w:val="1"/>
              <w:tabs>
                <w:tab w:val="left" w:pos="34"/>
              </w:tabs>
              <w:spacing w:after="0" w:line="240" w:lineRule="auto"/>
              <w:ind w:left="34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และระงับอัคคีภัย การใช้อุปกรณ์ต่างๆ ในการดับเพลิง </w:t>
            </w:r>
            <w:r w:rsidR="00767534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br/>
            </w: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การปฐมพยาบาล และการช่วยเหลือในกรณีฉุกเฉิน</w:t>
            </w:r>
          </w:p>
          <w:p w:rsidR="00553A6F" w:rsidRPr="00085B53" w:rsidRDefault="00B015EE" w:rsidP="00B73814">
            <w:pPr>
              <w:pStyle w:val="1"/>
              <w:tabs>
                <w:tab w:val="left" w:pos="34"/>
              </w:tabs>
              <w:spacing w:after="0" w:line="240" w:lineRule="auto"/>
              <w:ind w:left="34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ข้อ 29</w:t>
            </w:r>
            <w:r w:rsidR="00553A6F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ให้นายจ้างจัดให้ลูกจ้างฝึกซ้อมอพยพหนีไฟออกจากอาคารไปตามเส้นทางหนีไฟตามที่กำ</w:t>
            </w: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หนดไว้ในหมวด 2</w:t>
            </w:r>
          </w:p>
          <w:p w:rsidR="00553A6F" w:rsidRPr="00085B53" w:rsidRDefault="00B015EE" w:rsidP="00B73814">
            <w:pPr>
              <w:pStyle w:val="1"/>
              <w:tabs>
                <w:tab w:val="left" w:pos="34"/>
              </w:tabs>
              <w:spacing w:after="0" w:line="240" w:lineRule="auto"/>
              <w:ind w:left="34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ข้อ 30</w:t>
            </w:r>
            <w:r w:rsidR="00553A6F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ให้นายจ้างจัดให้ลูกจ้างทุกคนฝึกซ้อมดับเพลิงและฝึกซ้อมอพยพหนีไฟพร้อมกันอย่างน้อยปีละหนึ่งครั้ง ทั้งนี้ </w:t>
            </w:r>
            <w:r w:rsidR="00FE55C3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ให้ลูกจ้างของนายจ้างทุกรายที่ทำ</w:t>
            </w:r>
            <w:r w:rsidR="00553A6F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งานอยู่ภายในอาคารเดียวกันและในวันและเวลาเดียวกันทำการฝึกซ้อม</w:t>
            </w:r>
            <w:r w:rsidR="00553A6F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lastRenderedPageBreak/>
              <w:t>พร้อมกัน และก่อนการฝึกซ้อมไม่น้อยกว่าสามสิบวัน ให้นายจ้างส่งแผนการฝึกซ้อมดับเพลิงและฝึกซ้อมอพยพหนีไฟ รวมทั้งรายละเอียดเกี่ยวกับการฝึกซ้อมต่ออธิบดีหรือผู้ซึ่งอธิบดีมอบหมายเพื่อให้ความเห็นชอบ</w:t>
            </w:r>
          </w:p>
          <w:p w:rsidR="00E51BA0" w:rsidRPr="00EB6409" w:rsidRDefault="0001167E" w:rsidP="00B73814">
            <w:pPr>
              <w:pStyle w:val="1"/>
              <w:tabs>
                <w:tab w:val="left" w:pos="34"/>
              </w:tabs>
              <w:spacing w:after="0" w:line="240" w:lineRule="auto"/>
              <w:ind w:left="34"/>
              <w:rPr>
                <w:rFonts w:ascii="TH Niramit AS" w:hAnsi="TH Niramit AS" w:cs="TH Niramit AS"/>
                <w:color w:val="FF0000"/>
                <w:sz w:val="28"/>
              </w:rPr>
            </w:pPr>
            <w:r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ในกรณีที่นายจ้างไม่สามารถดำ</w:t>
            </w:r>
            <w:r w:rsidR="00553A6F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เนินการฝึกซ้อมดับเพลิงและฝึกซ้อมอพยพหนีไฟตามวรรคหนึ่งได้เอง</w:t>
            </w:r>
            <w:r w:rsidR="00922DA2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="00553A6F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จะต้องให้ผู้ที่ได้รับใบอนุญาตจากกรมสวัส</w:t>
            </w:r>
            <w:r w:rsidR="00922DA2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ดิการและคุ้มครองแรงงานเป็นผู้ดำ</w:t>
            </w:r>
            <w:r w:rsidR="005639FA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เนินการฝึกซ้อมให้นายจ้างจัดทำ</w:t>
            </w:r>
            <w:r w:rsidR="00553A6F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รายงานผลการฝ</w:t>
            </w:r>
            <w:r w:rsidR="00922DA2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ึกซ้อมดังกล่าวตามแบบที่อธิบดีกำ</w:t>
            </w:r>
            <w:r w:rsidR="00553A6F" w:rsidRPr="00085B5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หนด และยื่นต่ออธิบดีหรือผู้ซึ่งอธิบดีมอบหมายภายในสามสิบวันนับแต่วันที่เสร็จสิ้นการฝึกซ้อม</w:t>
            </w:r>
          </w:p>
        </w:tc>
        <w:tc>
          <w:tcPr>
            <w:tcW w:w="720" w:type="dxa"/>
          </w:tcPr>
          <w:p w:rsidR="003A4FF8" w:rsidRPr="00A965FC" w:rsidRDefault="001B314C" w:rsidP="001B314C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lastRenderedPageBreak/>
              <w:t>√</w:t>
            </w:r>
          </w:p>
        </w:tc>
        <w:tc>
          <w:tcPr>
            <w:tcW w:w="810" w:type="dxa"/>
          </w:tcPr>
          <w:p w:rsidR="003A4FF8" w:rsidRPr="00A965FC" w:rsidRDefault="003A4FF8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20" w:type="dxa"/>
          </w:tcPr>
          <w:p w:rsidR="003A4FF8" w:rsidRPr="00A965FC" w:rsidRDefault="003A4FF8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060" w:type="dxa"/>
          </w:tcPr>
          <w:p w:rsidR="003145DE" w:rsidRDefault="00CA1E1C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เนื่องจากคณะฯ</w:t>
            </w:r>
            <w:r w:rsidR="003145DE">
              <w:rPr>
                <w:rFonts w:ascii="TH Niramit AS" w:hAnsi="TH Niramit AS" w:cs="TH Niramit AS" w:hint="cs"/>
                <w:sz w:val="28"/>
                <w:cs/>
              </w:rPr>
              <w:t xml:space="preserve"> มีงบ</w:t>
            </w:r>
            <w:r>
              <w:rPr>
                <w:rFonts w:ascii="TH Niramit AS" w:hAnsi="TH Niramit AS" w:cs="TH Niramit AS" w:hint="cs"/>
                <w:sz w:val="28"/>
                <w:cs/>
              </w:rPr>
              <w:t>ดำเนิน</w:t>
            </w:r>
            <w:r w:rsidR="006C0E80">
              <w:rPr>
                <w:rFonts w:ascii="TH Niramit AS" w:hAnsi="TH Niramit AS" w:cs="TH Niramit AS" w:hint="cs"/>
                <w:sz w:val="28"/>
                <w:cs/>
              </w:rPr>
              <w:t xml:space="preserve">ไม่พียงพอ </w:t>
            </w:r>
            <w:r>
              <w:rPr>
                <w:rFonts w:ascii="TH Niramit AS" w:hAnsi="TH Niramit AS" w:cs="TH Niramit AS" w:hint="cs"/>
                <w:sz w:val="28"/>
                <w:cs/>
              </w:rPr>
              <w:t>การฝึกซ้อมดับเพลิงมหาวิทยาลัยให้คณะส่งเจ้าหน้าที่ บุคลากร และแม่บ้านเข้าร่วม</w:t>
            </w:r>
            <w:r w:rsidR="006C0E80">
              <w:rPr>
                <w:rFonts w:ascii="TH Niramit AS" w:hAnsi="TH Niramit AS" w:cs="TH Niramit AS" w:hint="cs"/>
                <w:sz w:val="28"/>
                <w:cs/>
              </w:rPr>
              <w:t>ฝึกซ้อม</w:t>
            </w:r>
          </w:p>
          <w:p w:rsidR="003A4FF8" w:rsidRPr="00A965FC" w:rsidRDefault="0078559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1. ฝึกซ้อมดับเพลิงและอพยพหนีไฟล่าสุดวันที่ .......................................</w:t>
            </w:r>
          </w:p>
          <w:p w:rsidR="0078559F" w:rsidRPr="00A965FC" w:rsidRDefault="0078559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</w:rPr>
              <w:t xml:space="preserve">2. </w:t>
            </w:r>
            <w:r w:rsidRPr="00A965FC">
              <w:rPr>
                <w:rFonts w:ascii="TH Niramit AS" w:hAnsi="TH Niramit AS" w:cs="TH Niramit AS"/>
                <w:sz w:val="28"/>
                <w:cs/>
              </w:rPr>
              <w:t>แผนระงับเหตุฉุกเฉินล่าสุดวันที่.......................................................</w:t>
            </w:r>
          </w:p>
          <w:p w:rsidR="006C0E80" w:rsidRDefault="006C0E80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78559F" w:rsidRDefault="0078559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3. ภาพถ่ายป้าย อุปก</w:t>
            </w:r>
            <w:r w:rsidR="008157BC" w:rsidRPr="00A965FC">
              <w:rPr>
                <w:rFonts w:ascii="TH Niramit AS" w:hAnsi="TH Niramit AS" w:cs="TH Niramit AS"/>
                <w:sz w:val="28"/>
                <w:cs/>
              </w:rPr>
              <w:t>ร</w:t>
            </w:r>
            <w:r w:rsidRPr="00A965FC">
              <w:rPr>
                <w:rFonts w:ascii="TH Niramit AS" w:hAnsi="TH Niramit AS" w:cs="TH Niramit AS"/>
                <w:sz w:val="28"/>
                <w:cs/>
              </w:rPr>
              <w:t xml:space="preserve">ณ์ดับเพลิง สัญญาณเตือนภัย </w:t>
            </w:r>
          </w:p>
          <w:p w:rsidR="001B314C" w:rsidRPr="00085B53" w:rsidRDefault="00085B53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lastRenderedPageBreak/>
              <w:t xml:space="preserve">มีทั้งหมด </w:t>
            </w:r>
            <w:r>
              <w:rPr>
                <w:rFonts w:ascii="TH Niramit AS" w:hAnsi="TH Niramit AS" w:cs="TH Niramit AS"/>
                <w:sz w:val="28"/>
              </w:rPr>
              <w:t xml:space="preserve">3 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ถัง ชั้นละ </w:t>
            </w:r>
            <w:r>
              <w:rPr>
                <w:rFonts w:ascii="TH Niramit AS" w:hAnsi="TH Niramit AS" w:cs="TH Niramit AS"/>
                <w:sz w:val="28"/>
              </w:rPr>
              <w:t xml:space="preserve">1 </w:t>
            </w:r>
            <w:r>
              <w:rPr>
                <w:rFonts w:ascii="TH Niramit AS" w:hAnsi="TH Niramit AS" w:cs="TH Niramit AS" w:hint="cs"/>
                <w:sz w:val="28"/>
                <w:cs/>
              </w:rPr>
              <w:t>ถัง</w:t>
            </w:r>
          </w:p>
          <w:p w:rsidR="001B314C" w:rsidRDefault="003B1DE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968" behindDoc="1" locked="0" layoutInCell="1" allowOverlap="1" wp14:anchorId="46AEED6D" wp14:editId="3FD742BE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1362075</wp:posOffset>
                  </wp:positionV>
                  <wp:extent cx="1455420" cy="819150"/>
                  <wp:effectExtent l="0" t="0" r="0" b="0"/>
                  <wp:wrapThrough wrapText="bothSides">
                    <wp:wrapPolygon edited="0">
                      <wp:start x="0" y="0"/>
                      <wp:lineTo x="0" y="21098"/>
                      <wp:lineTo x="21204" y="21098"/>
                      <wp:lineTo x="21204" y="0"/>
                      <wp:lineTo x="0" y="0"/>
                    </wp:wrapPolygon>
                  </wp:wrapThrough>
                  <wp:docPr id="10" name="รูปภาพ 10" descr="C:\Downloads\289031815_1195080307942760_359174335823289045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wnloads\289031815_1195080307942760_359174335823289045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Niramit AS" w:hAnsi="TH Niramit AS" w:cs="TH Niramit AS"/>
                <w:noProof/>
                <w:sz w:val="28"/>
              </w:rPr>
              <w:drawing>
                <wp:anchor distT="0" distB="0" distL="114300" distR="114300" simplePos="0" relativeHeight="251661824" behindDoc="1" locked="0" layoutInCell="1" allowOverlap="1" wp14:anchorId="6E4BC033" wp14:editId="6B195A6D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140335</wp:posOffset>
                  </wp:positionV>
                  <wp:extent cx="770890" cy="1085850"/>
                  <wp:effectExtent l="0" t="0" r="0" b="0"/>
                  <wp:wrapThrough wrapText="bothSides">
                    <wp:wrapPolygon edited="0">
                      <wp:start x="0" y="0"/>
                      <wp:lineTo x="0" y="21221"/>
                      <wp:lineTo x="20817" y="21221"/>
                      <wp:lineTo x="20817" y="0"/>
                      <wp:lineTo x="0" y="0"/>
                    </wp:wrapPolygon>
                  </wp:wrapThrough>
                  <wp:docPr id="7" name="รูปภาพ 7" descr="C:\Downloads\286029694_3110735879238413_483625838626062353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wnloads\286029694_3110735879238413_4836258386260623538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59" r="19073" b="26628"/>
                          <a:stretch/>
                        </pic:blipFill>
                        <pic:spPr bwMode="auto">
                          <a:xfrm>
                            <a:off x="0" y="0"/>
                            <a:ext cx="77089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14C" w:rsidRDefault="001B314C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1B314C" w:rsidRDefault="001B314C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3B1DEF" w:rsidRDefault="003B1DE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color w:val="FF0000"/>
                <w:sz w:val="28"/>
              </w:rPr>
            </w:pPr>
          </w:p>
          <w:p w:rsidR="003B1DEF" w:rsidRDefault="003B1DE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color w:val="FF0000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1" locked="0" layoutInCell="1" allowOverlap="1" wp14:anchorId="022A1C27" wp14:editId="2486B2C6">
                  <wp:simplePos x="0" y="0"/>
                  <wp:positionH relativeFrom="column">
                    <wp:posOffset>-559435</wp:posOffset>
                  </wp:positionH>
                  <wp:positionV relativeFrom="paragraph">
                    <wp:posOffset>2656205</wp:posOffset>
                  </wp:positionV>
                  <wp:extent cx="1439545" cy="808990"/>
                  <wp:effectExtent l="0" t="0" r="8255" b="0"/>
                  <wp:wrapThrough wrapText="bothSides">
                    <wp:wrapPolygon edited="0">
                      <wp:start x="0" y="0"/>
                      <wp:lineTo x="0" y="20854"/>
                      <wp:lineTo x="21438" y="20854"/>
                      <wp:lineTo x="21438" y="0"/>
                      <wp:lineTo x="0" y="0"/>
                    </wp:wrapPolygon>
                  </wp:wrapThrough>
                  <wp:docPr id="9" name="รูปภาพ 9" descr="C:\Downloads\287704314_710644786715200_148903939938801243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wnloads\287704314_710644786715200_148903939938801243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Niramit AS" w:hAnsi="TH Niramit AS" w:cs="TH Niramit AS"/>
                <w:noProof/>
                <w:sz w:val="28"/>
              </w:rPr>
              <w:drawing>
                <wp:anchor distT="0" distB="0" distL="114300" distR="114300" simplePos="0" relativeHeight="251660800" behindDoc="1" locked="0" layoutInCell="1" allowOverlap="1" wp14:anchorId="17837D0B" wp14:editId="2A60CCE3">
                  <wp:simplePos x="0" y="0"/>
                  <wp:positionH relativeFrom="column">
                    <wp:posOffset>-753745</wp:posOffset>
                  </wp:positionH>
                  <wp:positionV relativeFrom="paragraph">
                    <wp:posOffset>1473200</wp:posOffset>
                  </wp:positionV>
                  <wp:extent cx="1626235" cy="913130"/>
                  <wp:effectExtent l="0" t="0" r="0" b="1270"/>
                  <wp:wrapThrough wrapText="bothSides">
                    <wp:wrapPolygon edited="0">
                      <wp:start x="0" y="0"/>
                      <wp:lineTo x="0" y="21179"/>
                      <wp:lineTo x="21254" y="21179"/>
                      <wp:lineTo x="21254" y="0"/>
                      <wp:lineTo x="0" y="0"/>
                    </wp:wrapPolygon>
                  </wp:wrapThrough>
                  <wp:docPr id="4" name="รูปภาพ 4" descr="C:\Downloads\289383247_830255981283870_608088946124731346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wnloads\289383247_830255981283870_608088946124731346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91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314C">
              <w:rPr>
                <w:rFonts w:ascii="TH Niramit AS" w:eastAsia="Times New Roman" w:hAnsi="TH Niramit AS" w:cs="TH Niramit AS"/>
                <w:noProof/>
                <w:color w:val="FF0000"/>
              </w:rPr>
              <w:drawing>
                <wp:anchor distT="0" distB="0" distL="114300" distR="114300" simplePos="0" relativeHeight="251663872" behindDoc="1" locked="0" layoutInCell="1" allowOverlap="1" wp14:anchorId="5EA0FBA7" wp14:editId="60E311AE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-780415</wp:posOffset>
                  </wp:positionV>
                  <wp:extent cx="860425" cy="1057275"/>
                  <wp:effectExtent l="0" t="0" r="0" b="9525"/>
                  <wp:wrapThrough wrapText="bothSides">
                    <wp:wrapPolygon edited="0">
                      <wp:start x="0" y="0"/>
                      <wp:lineTo x="0" y="21405"/>
                      <wp:lineTo x="21042" y="21405"/>
                      <wp:lineTo x="21042" y="0"/>
                      <wp:lineTo x="0" y="0"/>
                    </wp:wrapPolygon>
                  </wp:wrapThrough>
                  <wp:docPr id="8" name="รูปภาพ 8" descr="C:\Downloads\287879110_577912707260919_212396146228947991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wnloads\287879110_577912707260919_2123961462289479914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18" r="4762" b="25252"/>
                          <a:stretch/>
                        </pic:blipFill>
                        <pic:spPr bwMode="auto">
                          <a:xfrm flipH="1">
                            <a:off x="0" y="0"/>
                            <a:ext cx="8604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1DEF" w:rsidRDefault="003B1DE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color w:val="FF0000"/>
                <w:sz w:val="28"/>
              </w:rPr>
            </w:pPr>
          </w:p>
          <w:p w:rsidR="003B1DEF" w:rsidRDefault="003B1DE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color w:val="FF0000"/>
                <w:sz w:val="28"/>
              </w:rPr>
            </w:pPr>
          </w:p>
          <w:p w:rsidR="003B1DEF" w:rsidRDefault="003B1DE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color w:val="FF0000"/>
                <w:sz w:val="28"/>
              </w:rPr>
            </w:pPr>
          </w:p>
          <w:p w:rsidR="001B314C" w:rsidRPr="001B314C" w:rsidRDefault="0078559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color w:val="FF0000"/>
                <w:sz w:val="28"/>
              </w:rPr>
            </w:pPr>
            <w:r w:rsidRPr="001B314C">
              <w:rPr>
                <w:rFonts w:ascii="TH Niramit AS" w:hAnsi="TH Niramit AS" w:cs="TH Niramit AS"/>
                <w:color w:val="FF0000"/>
                <w:sz w:val="28"/>
                <w:cs/>
              </w:rPr>
              <w:lastRenderedPageBreak/>
              <w:t>เช่น</w:t>
            </w:r>
          </w:p>
          <w:p w:rsidR="0078559F" w:rsidRDefault="0078559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1B314C">
              <w:rPr>
                <w:rFonts w:ascii="TH Niramit AS" w:hAnsi="TH Niramit AS" w:cs="TH Niramit AS"/>
                <w:color w:val="FF0000"/>
                <w:sz w:val="28"/>
                <w:cs/>
              </w:rPr>
              <w:t xml:space="preserve"> ใบรับรองการฝึกซ้อม ใบตรวจสอบอุปกรณ์ดับเพลิง เป็นต้น</w:t>
            </w:r>
          </w:p>
          <w:p w:rsidR="00085B53" w:rsidRDefault="00085B53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085B53" w:rsidRDefault="00085B53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085B53" w:rsidRDefault="00085B53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085B53" w:rsidRDefault="00085B53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085B53" w:rsidRDefault="00085B53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085B53" w:rsidRPr="00A965FC" w:rsidRDefault="00085B53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6E2A6D" w:rsidRPr="00A965FC" w:rsidTr="00A31376">
        <w:tc>
          <w:tcPr>
            <w:tcW w:w="782" w:type="dxa"/>
            <w:tcBorders>
              <w:bottom w:val="single" w:sz="4" w:space="0" w:color="auto"/>
            </w:tcBorders>
          </w:tcPr>
          <w:p w:rsidR="006E2A6D" w:rsidRPr="00A965FC" w:rsidRDefault="003B1DE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lastRenderedPageBreak/>
              <w:t>2.</w:t>
            </w:r>
            <w:r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2904" w:type="dxa"/>
            <w:tcBorders>
              <w:bottom w:val="single" w:sz="4" w:space="0" w:color="auto"/>
            </w:tcBorders>
          </w:tcPr>
          <w:p w:rsidR="006E2A6D" w:rsidRPr="00085B53" w:rsidRDefault="006E1E00" w:rsidP="005639FA">
            <w:pPr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  <w:r w:rsidRPr="00085B53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>ประกาศกรมสวัสดิการและคุ้มครองแรงงานเรื่อง กำหนดแบบและวิธีการรายงานผลการฝึกซ้อมดับเพลิงและฝึกซ้อมอพยพหนีไฟทางสื่อ</w:t>
            </w:r>
            <w:r w:rsidR="00B40371" w:rsidRPr="00085B53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>อิเล็กทรอนิกส์</w:t>
            </w:r>
            <w:r w:rsidRPr="00085B53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 2559</w:t>
            </w:r>
          </w:p>
          <w:p w:rsidR="00CA1D64" w:rsidRPr="00085B53" w:rsidRDefault="00CA1D64" w:rsidP="005639FA">
            <w:pPr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</w:p>
          <w:p w:rsidR="00CA1D64" w:rsidRPr="00085B53" w:rsidRDefault="00CA1D64" w:rsidP="005639FA">
            <w:pPr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4635" w:type="dxa"/>
            <w:tcBorders>
              <w:bottom w:val="single" w:sz="4" w:space="0" w:color="auto"/>
            </w:tcBorders>
          </w:tcPr>
          <w:p w:rsidR="00453BDF" w:rsidRPr="00085B53" w:rsidRDefault="00453BDF" w:rsidP="00B73814">
            <w:pPr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  <w:r w:rsidRPr="00085B53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ข้อ </w:t>
            </w:r>
            <w:r w:rsidRPr="00085B53"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  <w:t xml:space="preserve">4 </w:t>
            </w:r>
            <w:r w:rsidRPr="00085B53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>การรายผลผ่านสื่อ</w:t>
            </w:r>
            <w:r w:rsidR="00B40371" w:rsidRPr="00085B53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>อิเล็กทรอนิกส์</w:t>
            </w:r>
            <w:r w:rsidRPr="00085B53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>จะต้องลงทะเบียนของขอรหัสผู้ใช้</w:t>
            </w:r>
            <w:r w:rsidRPr="00085B53"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  <w:t xml:space="preserve"> </w:t>
            </w:r>
            <w:r w:rsidRPr="00085B53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>และรหัสผ่านทาง</w:t>
            </w:r>
            <w:r w:rsidRPr="00085B53"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  <w:t xml:space="preserve">  (http://eservice.labour.go.th) </w:t>
            </w:r>
          </w:p>
          <w:p w:rsidR="006E2A6D" w:rsidRPr="000A781A" w:rsidRDefault="006E2A6D" w:rsidP="00B73814">
            <w:pPr>
              <w:pStyle w:val="1"/>
              <w:tabs>
                <w:tab w:val="left" w:pos="34"/>
              </w:tabs>
              <w:spacing w:after="0" w:line="240" w:lineRule="auto"/>
              <w:ind w:left="34"/>
              <w:rPr>
                <w:rFonts w:ascii="TH Niramit AS" w:hAnsi="TH Niramit AS" w:cs="TH Niramit AS"/>
                <w:color w:val="FF0000"/>
                <w:sz w:val="28"/>
              </w:rPr>
            </w:pPr>
          </w:p>
          <w:p w:rsidR="00EA160C" w:rsidRPr="000A781A" w:rsidRDefault="00EA160C" w:rsidP="00B73814">
            <w:pPr>
              <w:pStyle w:val="1"/>
              <w:tabs>
                <w:tab w:val="left" w:pos="34"/>
              </w:tabs>
              <w:spacing w:after="0" w:line="240" w:lineRule="auto"/>
              <w:ind w:left="34"/>
              <w:rPr>
                <w:rFonts w:ascii="TH Niramit AS" w:hAnsi="TH Niramit AS" w:cs="TH Niramit AS"/>
                <w:color w:val="FF0000"/>
                <w:sz w:val="28"/>
              </w:rPr>
            </w:pPr>
          </w:p>
          <w:p w:rsidR="00EA160C" w:rsidRPr="000A781A" w:rsidRDefault="00EA160C" w:rsidP="00B73814">
            <w:pPr>
              <w:pStyle w:val="1"/>
              <w:tabs>
                <w:tab w:val="left" w:pos="34"/>
              </w:tabs>
              <w:spacing w:after="0" w:line="240" w:lineRule="auto"/>
              <w:ind w:left="34"/>
              <w:rPr>
                <w:rFonts w:ascii="TH Niramit AS" w:hAnsi="TH Niramit AS" w:cs="TH Niramit AS"/>
                <w:color w:val="FF0000"/>
                <w:sz w:val="28"/>
                <w:cs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6E2A6D" w:rsidRPr="00A965FC" w:rsidRDefault="006E2A6D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6E2A6D" w:rsidRPr="00A965FC" w:rsidRDefault="00085B53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√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6E2A6D" w:rsidRPr="00A965FC" w:rsidRDefault="006E2A6D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6E2A6D" w:rsidRPr="00A965FC" w:rsidRDefault="00085B53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คณะยังไม่ได้ดำเนินการเนื่องจากเป็นปีแรกของการดำเนินงานสำนักงานสีเขียวจึงยังไม่ได้จัดสรรงบประมาณ</w:t>
            </w:r>
          </w:p>
        </w:tc>
      </w:tr>
      <w:tr w:rsidR="005F30DE" w:rsidRPr="00A965FC" w:rsidTr="00A31376">
        <w:tc>
          <w:tcPr>
            <w:tcW w:w="782" w:type="dxa"/>
            <w:tcBorders>
              <w:bottom w:val="single" w:sz="4" w:space="0" w:color="auto"/>
            </w:tcBorders>
          </w:tcPr>
          <w:p w:rsidR="005F30DE" w:rsidRPr="00A965FC" w:rsidRDefault="003B1DE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2.</w:t>
            </w:r>
            <w:r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2904" w:type="dxa"/>
            <w:tcBorders>
              <w:bottom w:val="single" w:sz="4" w:space="0" w:color="auto"/>
            </w:tcBorders>
          </w:tcPr>
          <w:p w:rsidR="005F30DE" w:rsidRPr="00F95186" w:rsidRDefault="005F30DE" w:rsidP="00C5057D">
            <w:pPr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>กฎกระทรวง กำหนดมาตรฐานในการบริหาร จัดการ และดำ</w:t>
            </w:r>
          </w:p>
          <w:p w:rsidR="005F30DE" w:rsidRPr="00F95186" w:rsidRDefault="005F30DE" w:rsidP="00C5057D">
            <w:pPr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lastRenderedPageBreak/>
              <w:t>เนินการด้านความปลอดภัย อาชีวอนามัย และสภาพแวดล้อม</w:t>
            </w:r>
          </w:p>
          <w:p w:rsidR="005F30DE" w:rsidRPr="00F95186" w:rsidRDefault="005F30DE" w:rsidP="00C5057D">
            <w:pPr>
              <w:pStyle w:val="1"/>
              <w:tabs>
                <w:tab w:val="left" w:pos="103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F9518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ในการทำงานเกี่ยวกับความร้อน </w:t>
            </w:r>
            <w:r w:rsidR="00767534" w:rsidRPr="00F9518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br/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แสงสว่าง และเสียง พ.ศ. 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</w:rPr>
              <w:t>2559</w:t>
            </w:r>
          </w:p>
        </w:tc>
        <w:tc>
          <w:tcPr>
            <w:tcW w:w="4635" w:type="dxa"/>
            <w:tcBorders>
              <w:bottom w:val="single" w:sz="4" w:space="0" w:color="auto"/>
            </w:tcBorders>
          </w:tcPr>
          <w:p w:rsidR="005F30DE" w:rsidRPr="00F95186" w:rsidRDefault="005F30DE" w:rsidP="001622D5">
            <w:pPr>
              <w:tabs>
                <w:tab w:val="left" w:pos="324"/>
              </w:tabs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F95186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  <w:cs/>
              </w:rPr>
              <w:lastRenderedPageBreak/>
              <w:t>หมวด 2 แสงสว่าง</w:t>
            </w:r>
          </w:p>
          <w:p w:rsidR="005F30DE" w:rsidRPr="00F95186" w:rsidRDefault="005F30DE" w:rsidP="001622D5">
            <w:pPr>
              <w:tabs>
                <w:tab w:val="left" w:pos="324"/>
              </w:tabs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ข้อ 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  <w:t>4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0A781A" w:rsidRPr="00F95186">
              <w:rPr>
                <w:rFonts w:ascii="TH Niramit AS" w:hAnsi="TH Niramit AS" w:cs="TH Niramit AS" w:hint="cs"/>
                <w:color w:val="000000" w:themeColor="text1"/>
                <w:sz w:val="28"/>
                <w:szCs w:val="28"/>
                <w:cs/>
              </w:rPr>
              <w:t>ความเข้มของ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>แสงสว่าง</w:t>
            </w:r>
            <w:r w:rsidR="000A781A" w:rsidRPr="00F95186">
              <w:rPr>
                <w:rFonts w:ascii="TH Niramit AS" w:hAnsi="TH Niramit AS" w:cs="TH Niramit AS" w:hint="cs"/>
                <w:color w:val="000000" w:themeColor="text1"/>
                <w:sz w:val="28"/>
                <w:szCs w:val="28"/>
                <w:cs/>
              </w:rPr>
              <w:t>ไม่ต่ำกว่ามาตรฐาน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>ที่อธิบดี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lastRenderedPageBreak/>
              <w:t>ประกาศกำหนด</w:t>
            </w:r>
          </w:p>
          <w:p w:rsidR="005F30DE" w:rsidRPr="00F95186" w:rsidRDefault="005F30DE" w:rsidP="001622D5">
            <w:pPr>
              <w:tabs>
                <w:tab w:val="left" w:pos="324"/>
              </w:tabs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ข้อ 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  <w:t>5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 แสงสะท้อนเข้านัยน์ตาจะต้องใส่อุปกรณ์ป้องกันอันตรายส่วนบุคคล</w:t>
            </w:r>
          </w:p>
          <w:p w:rsidR="005F30DE" w:rsidRPr="00F95186" w:rsidRDefault="005F30DE" w:rsidP="001622D5">
            <w:pPr>
              <w:tabs>
                <w:tab w:val="left" w:pos="324"/>
              </w:tabs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F95186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  <w:cs/>
              </w:rPr>
              <w:t xml:space="preserve">หมวด </w:t>
            </w:r>
            <w:r w:rsidRPr="00F95186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</w:rPr>
              <w:t>3</w:t>
            </w:r>
            <w:r w:rsidRPr="00F95186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  <w:cs/>
              </w:rPr>
              <w:t xml:space="preserve"> เสียง</w:t>
            </w:r>
          </w:p>
          <w:p w:rsidR="005F30DE" w:rsidRPr="00F95186" w:rsidRDefault="005F30DE" w:rsidP="001622D5">
            <w:pPr>
              <w:tabs>
                <w:tab w:val="left" w:pos="324"/>
              </w:tabs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ข้อ 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  <w:t>7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0A781A" w:rsidRPr="00F95186">
              <w:rPr>
                <w:rFonts w:ascii="TH Niramit AS" w:hAnsi="TH Niramit AS" w:cs="TH Niramit AS" w:hint="cs"/>
                <w:color w:val="000000" w:themeColor="text1"/>
                <w:sz w:val="28"/>
                <w:szCs w:val="28"/>
                <w:cs/>
              </w:rPr>
              <w:t>ควบคุมระดับ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เสียงดังสูงสุดไม่เกิน  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  <w:t>140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 เดซิ</w:t>
            </w:r>
            <w:proofErr w:type="spellStart"/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>เบล</w:t>
            </w:r>
            <w:proofErr w:type="spellEnd"/>
            <w:r w:rsidR="000A781A" w:rsidRPr="00F95186">
              <w:rPr>
                <w:rFonts w:ascii="TH Niramit AS" w:hAnsi="TH Niramit AS" w:cs="TH Niramit AS" w:hint="cs"/>
                <w:color w:val="000000" w:themeColor="text1"/>
                <w:sz w:val="28"/>
                <w:szCs w:val="28"/>
                <w:cs/>
              </w:rPr>
              <w:t xml:space="preserve"> ถ้าสัมผัสเสียงระดับเสียงดังต่อเนื่องแบบคงที่ไม่เกิน </w:t>
            </w:r>
            <w:r w:rsidR="000A781A"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  <w:t xml:space="preserve">115 </w:t>
            </w:r>
            <w:r w:rsidR="000A781A" w:rsidRPr="00F95186">
              <w:rPr>
                <w:rFonts w:ascii="TH Niramit AS" w:hAnsi="TH Niramit AS" w:cs="TH Niramit AS" w:hint="cs"/>
                <w:color w:val="000000" w:themeColor="text1"/>
                <w:sz w:val="28"/>
                <w:szCs w:val="28"/>
                <w:cs/>
              </w:rPr>
              <w:t>เดซิ</w:t>
            </w:r>
            <w:proofErr w:type="spellStart"/>
            <w:r w:rsidR="000A781A" w:rsidRPr="00F95186">
              <w:rPr>
                <w:rFonts w:ascii="TH Niramit AS" w:hAnsi="TH Niramit AS" w:cs="TH Niramit AS" w:hint="cs"/>
                <w:color w:val="000000" w:themeColor="text1"/>
                <w:sz w:val="28"/>
                <w:szCs w:val="28"/>
                <w:cs/>
              </w:rPr>
              <w:t>เบล</w:t>
            </w:r>
            <w:proofErr w:type="spellEnd"/>
            <w:r w:rsidR="000A781A"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  <w:t xml:space="preserve"> </w:t>
            </w:r>
            <w:r w:rsidR="000A781A" w:rsidRPr="00F95186">
              <w:rPr>
                <w:rFonts w:ascii="TH Niramit AS" w:hAnsi="TH Niramit AS" w:cs="TH Niramit AS" w:hint="cs"/>
                <w:color w:val="000000" w:themeColor="text1"/>
                <w:sz w:val="28"/>
                <w:szCs w:val="28"/>
                <w:cs/>
              </w:rPr>
              <w:t xml:space="preserve"> </w:t>
            </w:r>
          </w:p>
          <w:p w:rsidR="005F30DE" w:rsidRPr="00F95186" w:rsidRDefault="005F30DE" w:rsidP="001622D5">
            <w:pPr>
              <w:tabs>
                <w:tab w:val="left" w:pos="324"/>
              </w:tabs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ข้อ 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  <w:t>8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 ระดับเสียงเฉลี่ยตลอดเวลาทำงานในแต่ละวันไม่เกินมาตรฐานอธิบดีประกาศกำหนด</w:t>
            </w:r>
          </w:p>
          <w:p w:rsidR="005F30DE" w:rsidRPr="00F95186" w:rsidRDefault="005F30DE" w:rsidP="001622D5">
            <w:pPr>
              <w:tabs>
                <w:tab w:val="left" w:pos="324"/>
              </w:tabs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ข้อ 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  <w:t>9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 หากระดับเสียงเกินในข้อ 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  <w:t>7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 และ 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  <w:t>8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 ต้องสวมใส่อุปกรณ์ป้องกันอันตรายส่วนบุคคล</w:t>
            </w:r>
          </w:p>
          <w:p w:rsidR="005F30DE" w:rsidRPr="00F95186" w:rsidRDefault="005F30DE" w:rsidP="001622D5">
            <w:pPr>
              <w:tabs>
                <w:tab w:val="left" w:pos="324"/>
              </w:tabs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ข้อ 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  <w:t>10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 หากระดับเสียงเกินในข้อ 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  <w:t>7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 และ 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  <w:t>8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 จัดให้มีเครื่องหมายเตือนให้ใช้อุปกรณ์ป้องกันอันตรายส่วนบุคคลติดให้เห็นได้ชัดเจน</w:t>
            </w:r>
          </w:p>
          <w:p w:rsidR="005F30DE" w:rsidRPr="00F95186" w:rsidRDefault="005F30DE" w:rsidP="001622D5">
            <w:pPr>
              <w:tabs>
                <w:tab w:val="left" w:pos="324"/>
              </w:tabs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ข้อ 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  <w:t>11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 ระดับเสียงเฉลี่ยตลอดทำงาน 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  <w:t>8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 ชั่วโมงตั้งแต่ 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  <w:t>85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767534"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br/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>เดซิ</w:t>
            </w:r>
            <w:proofErr w:type="spellStart"/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>เบล</w:t>
            </w:r>
            <w:proofErr w:type="spellEnd"/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>เอขึ้นไป</w:t>
            </w:r>
            <w:r w:rsidR="000A781A" w:rsidRPr="00F95186">
              <w:rPr>
                <w:rFonts w:ascii="TH Niramit AS" w:hAnsi="TH Niramit AS" w:cs="TH Niramit AS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>ต้องมีมาตรการการอนุรักษ์การได้ยิน</w:t>
            </w:r>
          </w:p>
          <w:p w:rsidR="005F30DE" w:rsidRPr="00F95186" w:rsidRDefault="005F30DE" w:rsidP="001622D5">
            <w:pPr>
              <w:tabs>
                <w:tab w:val="left" w:pos="324"/>
              </w:tabs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</w:rPr>
            </w:pPr>
            <w:r w:rsidRPr="00F95186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  <w:cs/>
              </w:rPr>
              <w:t xml:space="preserve">หมวด </w:t>
            </w:r>
            <w:r w:rsidRPr="00F95186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</w:rPr>
              <w:t>4</w:t>
            </w:r>
            <w:r w:rsidRPr="00F95186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  <w:cs/>
              </w:rPr>
              <w:t xml:space="preserve"> อุปกรณ์คุ้มครองความปลอดภัยส่วนบุคคล</w:t>
            </w:r>
          </w:p>
          <w:p w:rsidR="005F30DE" w:rsidRPr="00F95186" w:rsidRDefault="005F30DE" w:rsidP="001622D5">
            <w:pPr>
              <w:tabs>
                <w:tab w:val="left" w:pos="324"/>
              </w:tabs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ข้อ 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  <w:t>4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 งานที่มีระดับเสียงเกินมาตรฐานให้สวมใส่ปลั๊กลดเสียงหรือที่ครอบหูลดเสียง</w:t>
            </w:r>
          </w:p>
          <w:p w:rsidR="005F30DE" w:rsidRPr="00F95186" w:rsidRDefault="005F30DE" w:rsidP="001622D5">
            <w:pPr>
              <w:tabs>
                <w:tab w:val="left" w:pos="324"/>
              </w:tabs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</w:rPr>
            </w:pPr>
            <w:r w:rsidRPr="00F95186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  <w:cs/>
              </w:rPr>
              <w:t xml:space="preserve">หมวด </w:t>
            </w:r>
            <w:r w:rsidRPr="00F95186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</w:rPr>
              <w:t>5</w:t>
            </w:r>
            <w:r w:rsidRPr="00F95186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  <w:cs/>
              </w:rPr>
              <w:t xml:space="preserve"> การตรวจวัดและวิเคราะห์สภาวะการทำงาน </w:t>
            </w:r>
            <w:r w:rsidRPr="00F95186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  <w:cs/>
              </w:rPr>
              <w:lastRenderedPageBreak/>
              <w:t>และการรายงานผล</w:t>
            </w:r>
          </w:p>
          <w:p w:rsidR="005F30DE" w:rsidRPr="00F95186" w:rsidRDefault="005F30DE" w:rsidP="001622D5">
            <w:pPr>
              <w:tabs>
                <w:tab w:val="left" w:pos="324"/>
              </w:tabs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ข้อ 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  <w:t>14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 จัดให้มีการตรวจวัดความเสียงภายในสถานประกอบการ</w:t>
            </w:r>
          </w:p>
          <w:p w:rsidR="005F30DE" w:rsidRPr="00F95186" w:rsidRDefault="005F30DE" w:rsidP="001622D5">
            <w:pPr>
              <w:tabs>
                <w:tab w:val="left" w:pos="324"/>
              </w:tabs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</w:pP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ข้อ 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  <w:t xml:space="preserve">15 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จัดทำรายงานผลการตรวจวัดวิเคราะห์ พร้อมส่งรายงานต่ออธิบดีภายใน 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  <w:t xml:space="preserve">30 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>วันนับแต่วันที่เสร็จสิ้นการตรวจวัด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5F30DE" w:rsidRPr="00A965FC" w:rsidRDefault="0078559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  <w:cs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ผลการตรวจสอบความแ</w:t>
            </w:r>
            <w:r w:rsidR="005F30DE" w:rsidRPr="00A965FC">
              <w:rPr>
                <w:rFonts w:ascii="TH Niramit AS" w:hAnsi="TH Niramit AS" w:cs="TH Niramit AS"/>
                <w:sz w:val="28"/>
                <w:cs/>
              </w:rPr>
              <w:t>สง</w:t>
            </w:r>
            <w:r w:rsidRPr="00A965FC">
              <w:rPr>
                <w:rFonts w:ascii="TH Niramit AS" w:hAnsi="TH Niramit AS" w:cs="TH Niramit AS"/>
                <w:sz w:val="28"/>
                <w:cs/>
              </w:rPr>
              <w:t>สว่าง</w:t>
            </w:r>
          </w:p>
          <w:p w:rsidR="005F30DE" w:rsidRPr="00A965FC" w:rsidRDefault="00085B53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วันที่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/>
                <w:sz w:val="28"/>
              </w:rPr>
              <w:t xml:space="preserve">14 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มิถุนายน </w:t>
            </w:r>
            <w:r>
              <w:rPr>
                <w:rFonts w:ascii="TH Niramit AS" w:hAnsi="TH Niramit AS" w:cs="TH Niramit AS"/>
                <w:sz w:val="28"/>
              </w:rPr>
              <w:t>2565</w:t>
            </w:r>
          </w:p>
          <w:p w:rsidR="005F30DE" w:rsidRPr="00A965FC" w:rsidRDefault="00D61BE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lastRenderedPageBreak/>
              <w:t>ผู้ตรวจวัด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ร.อ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.ไพฑูรย์ เหมือน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เพ็ชร</w:t>
            </w:r>
            <w:proofErr w:type="spellEnd"/>
          </w:p>
          <w:p w:rsidR="0078559F" w:rsidRPr="00A965FC" w:rsidRDefault="00F95186" w:rsidP="00D61BEF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noProof/>
                <w:sz w:val="28"/>
              </w:rPr>
              <w:drawing>
                <wp:anchor distT="0" distB="0" distL="114300" distR="114300" simplePos="0" relativeHeight="251668992" behindDoc="1" locked="0" layoutInCell="1" allowOverlap="1" wp14:anchorId="0FC214C2" wp14:editId="23A2FDD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15240</wp:posOffset>
                  </wp:positionV>
                  <wp:extent cx="1617980" cy="2288540"/>
                  <wp:effectExtent l="0" t="0" r="1270" b="0"/>
                  <wp:wrapThrough wrapText="bothSides">
                    <wp:wrapPolygon edited="0">
                      <wp:start x="0" y="0"/>
                      <wp:lineTo x="0" y="21396"/>
                      <wp:lineTo x="21363" y="21396"/>
                      <wp:lineTo x="21363" y="0"/>
                      <wp:lineTo x="0" y="0"/>
                    </wp:wrapPolygon>
                  </wp:wrapThrough>
                  <wp:docPr id="11" name="รูปภาพ 11" descr="D:\แบบรายงานผลการตรวจวัดสภาวะการทำงานเกี่ยวกับแสงสว่าง 2565_Pag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แบบรายงานผลการตรวจวัดสภาวะการทำงานเกี่ยวกับแสงสว่าง 2565_Pag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228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F30DE" w:rsidRPr="00A965FC" w:rsidTr="00A31376">
        <w:tc>
          <w:tcPr>
            <w:tcW w:w="782" w:type="dxa"/>
            <w:tcBorders>
              <w:bottom w:val="single" w:sz="4" w:space="0" w:color="auto"/>
            </w:tcBorders>
          </w:tcPr>
          <w:p w:rsidR="005F30DE" w:rsidRPr="00A965FC" w:rsidRDefault="003B1DE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lastRenderedPageBreak/>
              <w:t>2.</w:t>
            </w:r>
            <w:r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2904" w:type="dxa"/>
            <w:tcBorders>
              <w:bottom w:val="single" w:sz="4" w:space="0" w:color="auto"/>
            </w:tcBorders>
          </w:tcPr>
          <w:p w:rsidR="005F30DE" w:rsidRPr="004A5EC1" w:rsidRDefault="005F30DE" w:rsidP="00C5057D">
            <w:pPr>
              <w:rPr>
                <w:rFonts w:ascii="TH Niramit AS" w:hAnsi="TH Niramit AS" w:cs="TH Niramit AS"/>
                <w:sz w:val="28"/>
                <w:szCs w:val="28"/>
                <w:cs/>
              </w:rPr>
            </w:pPr>
            <w:r w:rsidRPr="004A5EC1">
              <w:rPr>
                <w:rFonts w:ascii="TH Niramit AS" w:hAnsi="TH Niramit AS" w:cs="TH Niramit AS"/>
                <w:sz w:val="28"/>
                <w:szCs w:val="28"/>
                <w:cs/>
              </w:rPr>
              <w:t>ประกาศกรมสวัสดิการและคุ้มครองแรงงาน เรื่อง มาตรฐานระดับเสียงที่ยอมให้ลูกจ้างได้รับเฉลี่ยตลอดระยะเวลาการ</w:t>
            </w:r>
            <w:proofErr w:type="spellStart"/>
            <w:r w:rsidRPr="004A5EC1">
              <w:rPr>
                <w:rFonts w:ascii="TH Niramit AS" w:hAnsi="TH Niramit AS" w:cs="TH Niramit AS"/>
                <w:sz w:val="28"/>
                <w:szCs w:val="28"/>
                <w:cs/>
              </w:rPr>
              <w:t>ทํางาน</w:t>
            </w:r>
            <w:proofErr w:type="spellEnd"/>
            <w:r w:rsidRPr="004A5EC1">
              <w:rPr>
                <w:rFonts w:ascii="TH Niramit AS" w:hAnsi="TH Niramit AS" w:cs="TH Niramit AS"/>
                <w:sz w:val="28"/>
                <w:szCs w:val="28"/>
                <w:cs/>
              </w:rPr>
              <w:t>ในแต่ละวัน 2561</w:t>
            </w:r>
          </w:p>
        </w:tc>
        <w:tc>
          <w:tcPr>
            <w:tcW w:w="4635" w:type="dxa"/>
            <w:tcBorders>
              <w:bottom w:val="single" w:sz="4" w:space="0" w:color="auto"/>
            </w:tcBorders>
          </w:tcPr>
          <w:p w:rsidR="005F30DE" w:rsidRPr="004A5EC1" w:rsidRDefault="005F30DE" w:rsidP="001622D5">
            <w:pPr>
              <w:tabs>
                <w:tab w:val="left" w:pos="324"/>
              </w:tabs>
              <w:rPr>
                <w:rFonts w:ascii="TH Niramit AS" w:hAnsi="TH Niramit AS" w:cs="TH Niramit AS"/>
                <w:sz w:val="28"/>
                <w:szCs w:val="28"/>
                <w:cs/>
              </w:rPr>
            </w:pPr>
            <w:r w:rsidRPr="004A5EC1">
              <w:rPr>
                <w:rFonts w:ascii="TH Niramit AS" w:hAnsi="TH Niramit AS" w:cs="TH Niramit AS"/>
                <w:sz w:val="28"/>
                <w:szCs w:val="28"/>
                <w:cs/>
              </w:rPr>
              <w:t>ข้อ ๓ นายจ้างต้องควบคุมระดับเสียงที่ลูกจ้างได้รับเฉลี่ยตลอดระยะเวลาการ</w:t>
            </w:r>
            <w:proofErr w:type="spellStart"/>
            <w:r w:rsidRPr="004A5EC1">
              <w:rPr>
                <w:rFonts w:ascii="TH Niramit AS" w:hAnsi="TH Niramit AS" w:cs="TH Niramit AS"/>
                <w:sz w:val="28"/>
                <w:szCs w:val="28"/>
                <w:cs/>
              </w:rPr>
              <w:t>ทํางาน</w:t>
            </w:r>
            <w:proofErr w:type="spellEnd"/>
            <w:r w:rsidRPr="004A5EC1">
              <w:rPr>
                <w:rFonts w:ascii="TH Niramit AS" w:hAnsi="TH Niramit AS" w:cs="TH Niramit AS"/>
                <w:sz w:val="28"/>
                <w:szCs w:val="28"/>
                <w:cs/>
              </w:rPr>
              <w:t xml:space="preserve"> ในแต่ละวัน</w:t>
            </w:r>
            <w:r w:rsidRPr="004A5EC1">
              <w:rPr>
                <w:rFonts w:ascii="TH Niramit AS" w:hAnsi="TH Niramit AS" w:cs="TH Niramit AS"/>
                <w:sz w:val="28"/>
                <w:szCs w:val="28"/>
              </w:rPr>
              <w:t xml:space="preserve"> </w:t>
            </w:r>
            <w:r w:rsidRPr="004A5EC1">
              <w:rPr>
                <w:rFonts w:ascii="TH Niramit AS" w:hAnsi="TH Niramit AS" w:cs="TH Niramit AS"/>
                <w:sz w:val="28"/>
                <w:szCs w:val="28"/>
                <w:cs/>
              </w:rPr>
              <w:t>(</w:t>
            </w:r>
            <w:r w:rsidRPr="004A5EC1">
              <w:rPr>
                <w:rFonts w:ascii="TH Niramit AS" w:hAnsi="TH Niramit AS" w:cs="TH Niramit AS"/>
                <w:sz w:val="28"/>
                <w:szCs w:val="28"/>
              </w:rPr>
              <w:t xml:space="preserve">Time Weighted Average-TWA) </w:t>
            </w:r>
            <w:r w:rsidRPr="004A5EC1">
              <w:rPr>
                <w:rFonts w:ascii="TH Niramit AS" w:hAnsi="TH Niramit AS" w:cs="TH Niramit AS"/>
                <w:sz w:val="28"/>
                <w:szCs w:val="28"/>
                <w:cs/>
              </w:rPr>
              <w:t>มิให้เกิน 85 เดซิ</w:t>
            </w:r>
            <w:proofErr w:type="spellStart"/>
            <w:r w:rsidRPr="004A5EC1">
              <w:rPr>
                <w:rFonts w:ascii="TH Niramit AS" w:hAnsi="TH Niramit AS" w:cs="TH Niramit AS"/>
                <w:sz w:val="28"/>
                <w:szCs w:val="28"/>
                <w:cs/>
              </w:rPr>
              <w:t>เบล</w:t>
            </w:r>
            <w:proofErr w:type="spellEnd"/>
            <w:r w:rsidRPr="004A5EC1">
              <w:rPr>
                <w:rFonts w:ascii="TH Niramit AS" w:hAnsi="TH Niramit AS" w:cs="TH Niramit AS"/>
                <w:sz w:val="28"/>
                <w:szCs w:val="28"/>
                <w:cs/>
              </w:rPr>
              <w:t>เอ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5F30DE" w:rsidRPr="00A965FC" w:rsidRDefault="00F60A20" w:rsidP="00F60A20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√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78559F" w:rsidRPr="008F13F7" w:rsidRDefault="0078559F" w:rsidP="0078559F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  <w:cs/>
              </w:rPr>
            </w:pPr>
            <w:r w:rsidRPr="008F13F7">
              <w:rPr>
                <w:rFonts w:ascii="TH Niramit AS" w:hAnsi="TH Niramit AS" w:cs="TH Niramit AS"/>
                <w:sz w:val="28"/>
                <w:cs/>
              </w:rPr>
              <w:t>ผลการตรวจสอบความเสียง(ถ้ามี)</w:t>
            </w:r>
          </w:p>
          <w:p w:rsidR="0078559F" w:rsidRPr="008F13F7" w:rsidRDefault="009E1B91" w:rsidP="0078559F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  <w:r w:rsidRPr="008F13F7">
              <w:rPr>
                <w:rFonts w:ascii="TH Niramit AS" w:hAnsi="TH Niramit AS" w:cs="TH Niramit AS"/>
                <w:sz w:val="28"/>
                <w:cs/>
              </w:rPr>
              <w:t>วันที</w:t>
            </w:r>
            <w:r w:rsidRPr="008F13F7">
              <w:rPr>
                <w:rFonts w:ascii="TH Niramit AS" w:hAnsi="TH Niramit AS" w:cs="TH Niramit AS" w:hint="cs"/>
                <w:sz w:val="28"/>
                <w:cs/>
              </w:rPr>
              <w:t xml:space="preserve">่ </w:t>
            </w:r>
            <w:r w:rsidRPr="008F13F7">
              <w:rPr>
                <w:rFonts w:ascii="TH Niramit AS" w:hAnsi="TH Niramit AS" w:cs="TH Niramit AS"/>
                <w:sz w:val="28"/>
              </w:rPr>
              <w:t xml:space="preserve">27 </w:t>
            </w:r>
            <w:r w:rsidRPr="008F13F7">
              <w:rPr>
                <w:rFonts w:ascii="TH Niramit AS" w:hAnsi="TH Niramit AS" w:cs="TH Niramit AS" w:hint="cs"/>
                <w:sz w:val="28"/>
                <w:cs/>
              </w:rPr>
              <w:t xml:space="preserve">มิถุนายน </w:t>
            </w:r>
            <w:r w:rsidRPr="008F13F7">
              <w:rPr>
                <w:rFonts w:ascii="TH Niramit AS" w:hAnsi="TH Niramit AS" w:cs="TH Niramit AS"/>
                <w:sz w:val="28"/>
              </w:rPr>
              <w:t>2565</w:t>
            </w:r>
          </w:p>
          <w:p w:rsidR="005F30DE" w:rsidRDefault="009E1B91" w:rsidP="0078559F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  <w:r w:rsidRPr="008F13F7">
              <w:rPr>
                <w:rFonts w:ascii="TH Niramit AS" w:hAnsi="TH Niramit AS" w:cs="TH Niramit AS"/>
                <w:sz w:val="28"/>
                <w:cs/>
              </w:rPr>
              <w:t>ผู้ตรวจวัด</w:t>
            </w:r>
            <w:r w:rsidRPr="008F13F7">
              <w:rPr>
                <w:rFonts w:ascii="TH Niramit AS" w:hAnsi="TH Niramit AS" w:cs="TH Niramit AS" w:hint="cs"/>
                <w:sz w:val="28"/>
                <w:cs/>
              </w:rPr>
              <w:t xml:space="preserve"> นางสวาศศิธร สายแก้ว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24"/>
              <w:gridCol w:w="1605"/>
            </w:tblGrid>
            <w:tr w:rsidR="008F13F7" w:rsidTr="008F13F7">
              <w:tc>
                <w:tcPr>
                  <w:tcW w:w="1224" w:type="dxa"/>
                </w:tcPr>
                <w:p w:rsidR="008F13F7" w:rsidRDefault="008F13F7" w:rsidP="0078559F">
                  <w:pPr>
                    <w:pStyle w:val="1"/>
                    <w:tabs>
                      <w:tab w:val="left" w:pos="1134"/>
                    </w:tabs>
                    <w:spacing w:after="0" w:line="240" w:lineRule="auto"/>
                    <w:ind w:left="0"/>
                    <w:rPr>
                      <w:rFonts w:ascii="TH Niramit AS" w:hAnsi="TH Niramit AS" w:cs="TH Niramit AS" w:hint="cs"/>
                      <w:sz w:val="28"/>
                      <w:cs/>
                    </w:rPr>
                  </w:pPr>
                  <w:r>
                    <w:rPr>
                      <w:rFonts w:ascii="TH Niramit AS" w:hAnsi="TH Niramit AS" w:cs="TH Niramit AS" w:hint="cs"/>
                      <w:sz w:val="28"/>
                      <w:cs/>
                    </w:rPr>
                    <w:t>จุดตรวจวัด</w:t>
                  </w:r>
                </w:p>
              </w:tc>
              <w:tc>
                <w:tcPr>
                  <w:tcW w:w="1605" w:type="dxa"/>
                </w:tcPr>
                <w:p w:rsidR="008F13F7" w:rsidRDefault="008F13F7" w:rsidP="0078559F">
                  <w:pPr>
                    <w:pStyle w:val="1"/>
                    <w:tabs>
                      <w:tab w:val="left" w:pos="1134"/>
                    </w:tabs>
                    <w:spacing w:after="0" w:line="240" w:lineRule="auto"/>
                    <w:ind w:left="0"/>
                    <w:rPr>
                      <w:rFonts w:ascii="TH Niramit AS" w:hAnsi="TH Niramit AS" w:cs="TH Niramit AS"/>
                      <w:sz w:val="28"/>
                    </w:rPr>
                  </w:pPr>
                  <w:r>
                    <w:rPr>
                      <w:rFonts w:ascii="TH Niramit AS" w:hAnsi="TH Niramit AS" w:cs="TH Niramit AS" w:hint="cs"/>
                      <w:sz w:val="28"/>
                      <w:cs/>
                    </w:rPr>
                    <w:t xml:space="preserve">ระดับความดังของเสียง </w:t>
                  </w:r>
                  <w:r>
                    <w:rPr>
                      <w:rFonts w:ascii="TH Niramit AS" w:hAnsi="TH Niramit AS" w:cs="TH Niramit AS"/>
                      <w:sz w:val="28"/>
                    </w:rPr>
                    <w:t>(dB)</w:t>
                  </w:r>
                </w:p>
              </w:tc>
            </w:tr>
            <w:tr w:rsidR="008F13F7" w:rsidTr="008F13F7">
              <w:tc>
                <w:tcPr>
                  <w:tcW w:w="1224" w:type="dxa"/>
                </w:tcPr>
                <w:p w:rsidR="008F13F7" w:rsidRDefault="008F13F7" w:rsidP="0078559F">
                  <w:pPr>
                    <w:pStyle w:val="1"/>
                    <w:tabs>
                      <w:tab w:val="left" w:pos="1134"/>
                    </w:tabs>
                    <w:spacing w:after="0" w:line="240" w:lineRule="auto"/>
                    <w:ind w:left="0"/>
                    <w:rPr>
                      <w:rFonts w:ascii="TH Niramit AS" w:hAnsi="TH Niramit AS" w:cs="TH Niramit AS" w:hint="cs"/>
                      <w:sz w:val="28"/>
                      <w:cs/>
                    </w:rPr>
                  </w:pPr>
                  <w:r>
                    <w:rPr>
                      <w:rFonts w:ascii="TH Niramit AS" w:hAnsi="TH Niramit AS" w:cs="TH Niramit AS" w:hint="cs"/>
                      <w:sz w:val="28"/>
                      <w:cs/>
                    </w:rPr>
                    <w:t>โถงหน้า</w:t>
                  </w:r>
                </w:p>
              </w:tc>
              <w:tc>
                <w:tcPr>
                  <w:tcW w:w="1605" w:type="dxa"/>
                </w:tcPr>
                <w:p w:rsidR="008F13F7" w:rsidRDefault="008F13F7" w:rsidP="008F13F7">
                  <w:pPr>
                    <w:pStyle w:val="1"/>
                    <w:tabs>
                      <w:tab w:val="left" w:pos="1134"/>
                    </w:tabs>
                    <w:spacing w:after="0" w:line="240" w:lineRule="auto"/>
                    <w:ind w:left="0"/>
                    <w:jc w:val="center"/>
                    <w:rPr>
                      <w:rFonts w:ascii="TH Niramit AS" w:hAnsi="TH Niramit AS" w:cs="TH Niramit AS"/>
                      <w:sz w:val="28"/>
                    </w:rPr>
                  </w:pPr>
                  <w:r>
                    <w:rPr>
                      <w:rFonts w:ascii="TH Niramit AS" w:hAnsi="TH Niramit AS" w:cs="TH Niramit AS"/>
                      <w:sz w:val="28"/>
                    </w:rPr>
                    <w:t>30.3</w:t>
                  </w:r>
                </w:p>
              </w:tc>
            </w:tr>
            <w:tr w:rsidR="008F13F7" w:rsidTr="008F13F7">
              <w:tc>
                <w:tcPr>
                  <w:tcW w:w="1224" w:type="dxa"/>
                </w:tcPr>
                <w:p w:rsidR="008F13F7" w:rsidRDefault="008F13F7" w:rsidP="0078559F">
                  <w:pPr>
                    <w:pStyle w:val="1"/>
                    <w:tabs>
                      <w:tab w:val="left" w:pos="1134"/>
                    </w:tabs>
                    <w:spacing w:after="0" w:line="240" w:lineRule="auto"/>
                    <w:ind w:left="0"/>
                    <w:rPr>
                      <w:rFonts w:ascii="TH Niramit AS" w:hAnsi="TH Niramit AS" w:cs="TH Niramit AS" w:hint="cs"/>
                      <w:sz w:val="28"/>
                      <w:cs/>
                    </w:rPr>
                  </w:pPr>
                  <w:r>
                    <w:rPr>
                      <w:rFonts w:ascii="TH Niramit AS" w:hAnsi="TH Niramit AS" w:cs="TH Niramit AS" w:hint="cs"/>
                      <w:sz w:val="28"/>
                      <w:cs/>
                    </w:rPr>
                    <w:t>โถงหน้า ช่วงที่มีบุคลากรสนทนากัน (เฉลี่ย)</w:t>
                  </w:r>
                </w:p>
              </w:tc>
              <w:tc>
                <w:tcPr>
                  <w:tcW w:w="1605" w:type="dxa"/>
                </w:tcPr>
                <w:p w:rsidR="008F13F7" w:rsidRDefault="008F13F7" w:rsidP="008F13F7">
                  <w:pPr>
                    <w:pStyle w:val="1"/>
                    <w:tabs>
                      <w:tab w:val="left" w:pos="1134"/>
                    </w:tabs>
                    <w:spacing w:after="0" w:line="240" w:lineRule="auto"/>
                    <w:ind w:left="0"/>
                    <w:jc w:val="center"/>
                    <w:rPr>
                      <w:rFonts w:ascii="TH Niramit AS" w:hAnsi="TH Niramit AS" w:cs="TH Niramit AS"/>
                      <w:sz w:val="28"/>
                    </w:rPr>
                  </w:pPr>
                  <w:r>
                    <w:rPr>
                      <w:rFonts w:ascii="TH Niramit AS" w:hAnsi="TH Niramit AS" w:cs="TH Niramit AS"/>
                      <w:sz w:val="28"/>
                    </w:rPr>
                    <w:t>50-60</w:t>
                  </w:r>
                </w:p>
              </w:tc>
            </w:tr>
            <w:tr w:rsidR="008F13F7" w:rsidTr="008F13F7">
              <w:tc>
                <w:tcPr>
                  <w:tcW w:w="1224" w:type="dxa"/>
                </w:tcPr>
                <w:p w:rsidR="008F13F7" w:rsidRPr="008F13F7" w:rsidRDefault="008F13F7" w:rsidP="0078559F">
                  <w:pPr>
                    <w:pStyle w:val="1"/>
                    <w:tabs>
                      <w:tab w:val="left" w:pos="1134"/>
                    </w:tabs>
                    <w:spacing w:after="0" w:line="240" w:lineRule="auto"/>
                    <w:ind w:left="0"/>
                    <w:rPr>
                      <w:rFonts w:ascii="TH Niramit AS" w:hAnsi="TH Niramit AS" w:cs="TH Niramit AS" w:hint="cs"/>
                      <w:sz w:val="28"/>
                      <w:cs/>
                    </w:rPr>
                  </w:pPr>
                  <w:r>
                    <w:rPr>
                      <w:rFonts w:ascii="TH Niramit AS" w:hAnsi="TH Niramit AS" w:cs="TH Niramit AS" w:hint="cs"/>
                      <w:sz w:val="28"/>
                      <w:cs/>
                    </w:rPr>
                    <w:t>โถงกลาง</w:t>
                  </w:r>
                </w:p>
              </w:tc>
              <w:tc>
                <w:tcPr>
                  <w:tcW w:w="1605" w:type="dxa"/>
                </w:tcPr>
                <w:p w:rsidR="008F13F7" w:rsidRDefault="008F13F7" w:rsidP="008F13F7">
                  <w:pPr>
                    <w:pStyle w:val="1"/>
                    <w:tabs>
                      <w:tab w:val="left" w:pos="1134"/>
                    </w:tabs>
                    <w:spacing w:after="0" w:line="240" w:lineRule="auto"/>
                    <w:ind w:left="0"/>
                    <w:jc w:val="center"/>
                    <w:rPr>
                      <w:rFonts w:ascii="TH Niramit AS" w:hAnsi="TH Niramit AS" w:cs="TH Niramit AS"/>
                      <w:sz w:val="28"/>
                    </w:rPr>
                  </w:pPr>
                  <w:r>
                    <w:rPr>
                      <w:rFonts w:ascii="TH Niramit AS" w:hAnsi="TH Niramit AS" w:cs="TH Niramit AS"/>
                      <w:sz w:val="28"/>
                    </w:rPr>
                    <w:t>30.1</w:t>
                  </w:r>
                </w:p>
              </w:tc>
            </w:tr>
            <w:tr w:rsidR="008F13F7" w:rsidTr="008F13F7">
              <w:tc>
                <w:tcPr>
                  <w:tcW w:w="1224" w:type="dxa"/>
                </w:tcPr>
                <w:p w:rsidR="008F13F7" w:rsidRDefault="008F13F7" w:rsidP="0078559F">
                  <w:pPr>
                    <w:pStyle w:val="1"/>
                    <w:tabs>
                      <w:tab w:val="left" w:pos="1134"/>
                    </w:tabs>
                    <w:spacing w:after="0" w:line="240" w:lineRule="auto"/>
                    <w:ind w:left="0"/>
                    <w:rPr>
                      <w:rFonts w:ascii="TH Niramit AS" w:hAnsi="TH Niramit AS" w:cs="TH Niramit AS" w:hint="cs"/>
                      <w:sz w:val="28"/>
                      <w:cs/>
                    </w:rPr>
                  </w:pPr>
                  <w:r>
                    <w:rPr>
                      <w:rFonts w:ascii="TH Niramit AS" w:hAnsi="TH Niramit AS" w:cs="TH Niramit AS" w:hint="cs"/>
                      <w:sz w:val="28"/>
                      <w:cs/>
                    </w:rPr>
                    <w:t>โถงกลาง</w:t>
                  </w:r>
                  <w:r>
                    <w:rPr>
                      <w:rFonts w:ascii="TH Niramit AS" w:hAnsi="TH Niramit AS" w:cs="TH Niramit AS" w:hint="cs"/>
                      <w:sz w:val="28"/>
                      <w:cs/>
                    </w:rPr>
                    <w:t xml:space="preserve"> </w:t>
                  </w:r>
                  <w:r>
                    <w:rPr>
                      <w:rFonts w:ascii="TH Niramit AS" w:hAnsi="TH Niramit AS" w:cs="TH Niramit AS" w:hint="cs"/>
                      <w:sz w:val="28"/>
                      <w:cs/>
                    </w:rPr>
                    <w:t>ช่วงที่มี</w:t>
                  </w:r>
                  <w:r>
                    <w:rPr>
                      <w:rFonts w:ascii="TH Niramit AS" w:hAnsi="TH Niramit AS" w:cs="TH Niramit AS" w:hint="cs"/>
                      <w:sz w:val="28"/>
                      <w:cs/>
                    </w:rPr>
                    <w:lastRenderedPageBreak/>
                    <w:t>บุคลากรสนทนากัน (เฉลี่ย)</w:t>
                  </w:r>
                </w:p>
              </w:tc>
              <w:tc>
                <w:tcPr>
                  <w:tcW w:w="1605" w:type="dxa"/>
                </w:tcPr>
                <w:p w:rsidR="008F13F7" w:rsidRDefault="008F13F7" w:rsidP="008F13F7">
                  <w:pPr>
                    <w:pStyle w:val="1"/>
                    <w:tabs>
                      <w:tab w:val="left" w:pos="1134"/>
                    </w:tabs>
                    <w:spacing w:after="0" w:line="240" w:lineRule="auto"/>
                    <w:ind w:left="0"/>
                    <w:jc w:val="center"/>
                    <w:rPr>
                      <w:rFonts w:ascii="TH Niramit AS" w:hAnsi="TH Niramit AS" w:cs="TH Niramit AS"/>
                      <w:sz w:val="28"/>
                    </w:rPr>
                  </w:pPr>
                  <w:r>
                    <w:rPr>
                      <w:rFonts w:ascii="TH Niramit AS" w:hAnsi="TH Niramit AS" w:cs="TH Niramit AS"/>
                      <w:sz w:val="28"/>
                    </w:rPr>
                    <w:lastRenderedPageBreak/>
                    <w:t>50-60</w:t>
                  </w:r>
                </w:p>
              </w:tc>
            </w:tr>
          </w:tbl>
          <w:p w:rsidR="008F13F7" w:rsidRPr="008F13F7" w:rsidRDefault="008F13F7" w:rsidP="0078559F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  <w:r w:rsidRPr="008F13F7">
              <w:rPr>
                <w:noProof/>
              </w:rPr>
              <w:lastRenderedPageBreak/>
              <w:drawing>
                <wp:anchor distT="0" distB="0" distL="114300" distR="114300" simplePos="0" relativeHeight="251729408" behindDoc="1" locked="0" layoutInCell="1" allowOverlap="1" wp14:anchorId="6F5E61EA" wp14:editId="12DF3B55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99060</wp:posOffset>
                  </wp:positionV>
                  <wp:extent cx="1155065" cy="1625600"/>
                  <wp:effectExtent l="0" t="0" r="6985" b="0"/>
                  <wp:wrapThrough wrapText="bothSides">
                    <wp:wrapPolygon edited="0">
                      <wp:start x="0" y="0"/>
                      <wp:lineTo x="0" y="21263"/>
                      <wp:lineTo x="21374" y="21263"/>
                      <wp:lineTo x="21374" y="0"/>
                      <wp:lineTo x="0" y="0"/>
                    </wp:wrapPolygon>
                  </wp:wrapThrough>
                  <wp:docPr id="37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65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13F7" w:rsidRDefault="008F13F7" w:rsidP="0078559F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FF0000"/>
                <w:sz w:val="28"/>
              </w:rPr>
            </w:pPr>
          </w:p>
          <w:p w:rsidR="008F13F7" w:rsidRDefault="008F13F7" w:rsidP="0078559F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FF0000"/>
                <w:sz w:val="28"/>
              </w:rPr>
            </w:pPr>
          </w:p>
          <w:p w:rsidR="008F13F7" w:rsidRDefault="008F13F7" w:rsidP="0078559F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FF0000"/>
                <w:sz w:val="28"/>
              </w:rPr>
            </w:pPr>
          </w:p>
          <w:p w:rsidR="00F60A20" w:rsidRPr="009E1B91" w:rsidRDefault="00F60A20" w:rsidP="0078559F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color w:val="FF0000"/>
                <w:sz w:val="28"/>
              </w:rPr>
            </w:pPr>
          </w:p>
          <w:p w:rsidR="009E1B91" w:rsidRPr="00A965FC" w:rsidRDefault="009E1B91" w:rsidP="0078559F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5F30DE" w:rsidRPr="00A965FC" w:rsidTr="00A31376">
        <w:tc>
          <w:tcPr>
            <w:tcW w:w="782" w:type="dxa"/>
            <w:tcBorders>
              <w:bottom w:val="single" w:sz="4" w:space="0" w:color="auto"/>
            </w:tcBorders>
          </w:tcPr>
          <w:p w:rsidR="005F30DE" w:rsidRPr="00A965FC" w:rsidRDefault="003B1DE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lastRenderedPageBreak/>
              <w:t>2.</w:t>
            </w:r>
            <w:r>
              <w:rPr>
                <w:rFonts w:ascii="TH Niramit AS" w:hAnsi="TH Niramit AS" w:cs="TH Niramit AS"/>
                <w:sz w:val="28"/>
              </w:rPr>
              <w:t>5</w:t>
            </w:r>
          </w:p>
        </w:tc>
        <w:tc>
          <w:tcPr>
            <w:tcW w:w="2904" w:type="dxa"/>
            <w:tcBorders>
              <w:bottom w:val="single" w:sz="4" w:space="0" w:color="auto"/>
            </w:tcBorders>
          </w:tcPr>
          <w:p w:rsidR="005F30DE" w:rsidRPr="00F95186" w:rsidRDefault="005F30DE" w:rsidP="00C5057D">
            <w:pPr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</w:pP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>ประกาศกรมสวัสดิการและคุ้มครองแรงงาน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  <w:t xml:space="preserve"> 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>เรื่อง มาตรฐานความเข้มของแสงสว่าง 2561</w:t>
            </w:r>
          </w:p>
        </w:tc>
        <w:tc>
          <w:tcPr>
            <w:tcW w:w="4635" w:type="dxa"/>
            <w:tcBorders>
              <w:bottom w:val="single" w:sz="4" w:space="0" w:color="auto"/>
            </w:tcBorders>
          </w:tcPr>
          <w:p w:rsidR="005F30DE" w:rsidRPr="00F95186" w:rsidRDefault="005F30DE" w:rsidP="00C5057D">
            <w:pPr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>ข้อ ๔ นายจ้างต้องจัดให้สถานประกอบกิจการมีความเข้มของแสงสว่างไม่ต่ำกว่ามาตรฐาน ดังนี้</w:t>
            </w:r>
          </w:p>
          <w:p w:rsidR="002C2E1F" w:rsidRPr="00F95186" w:rsidRDefault="002C2E1F" w:rsidP="00C5057D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F95186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  <w:cs/>
              </w:rPr>
              <w:t>1. มาตรฐานความเข้มของแสงสว่าง ณ บริเวณพื้นที่ทั่วไปและบริเวณการผลิตภายในสถานประกอบกิจการ</w:t>
            </w:r>
          </w:p>
          <w:p w:rsidR="00124C05" w:rsidRPr="00F95186" w:rsidRDefault="00A671E5" w:rsidP="00C5057D">
            <w:pPr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>อ้างอิงมาตรฐานความเข้มของแสงสว่าง ณ บริเวณพื้นที่ทั่วไป</w:t>
            </w:r>
            <w:r w:rsidR="00124C05" w:rsidRPr="00F95186">
              <w:rPr>
                <w:rFonts w:ascii="TH Niramit AS" w:hAnsi="TH Niramit AS" w:cs="TH Niramit AS" w:hint="cs"/>
                <w:color w:val="000000" w:themeColor="text1"/>
                <w:sz w:val="28"/>
                <w:szCs w:val="28"/>
                <w:cs/>
              </w:rPr>
              <w:t xml:space="preserve"> ค่าความเข้มแสงสว่างเฉลี่ย </w:t>
            </w:r>
            <w:r w:rsidR="00124C05"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  <w:t xml:space="preserve">100 </w:t>
            </w:r>
            <w:proofErr w:type="spellStart"/>
            <w:r w:rsidR="00124C05" w:rsidRPr="00F95186">
              <w:rPr>
                <w:rFonts w:ascii="TH Niramit AS" w:hAnsi="TH Niramit AS" w:cs="TH Niramit AS" w:hint="cs"/>
                <w:color w:val="000000" w:themeColor="text1"/>
                <w:sz w:val="28"/>
                <w:szCs w:val="28"/>
                <w:cs/>
              </w:rPr>
              <w:t>ลักซ์</w:t>
            </w:r>
            <w:proofErr w:type="spellEnd"/>
            <w:r w:rsidR="00124C05" w:rsidRPr="00F95186">
              <w:rPr>
                <w:rFonts w:ascii="TH Niramit AS" w:hAnsi="TH Niramit AS" w:cs="TH Niramit AS" w:hint="cs"/>
                <w:color w:val="000000" w:themeColor="text1"/>
                <w:sz w:val="28"/>
                <w:szCs w:val="28"/>
                <w:cs/>
              </w:rPr>
              <w:t xml:space="preserve"> จุดที่ความเข้มแสงต่ำสุด </w:t>
            </w:r>
            <w:r w:rsidR="00124C05"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  <w:t xml:space="preserve">50 </w:t>
            </w:r>
            <w:proofErr w:type="spellStart"/>
            <w:r w:rsidR="00124C05" w:rsidRPr="00F95186">
              <w:rPr>
                <w:rFonts w:ascii="TH Niramit AS" w:hAnsi="TH Niramit AS" w:cs="TH Niramit AS" w:hint="cs"/>
                <w:color w:val="000000" w:themeColor="text1"/>
                <w:sz w:val="28"/>
                <w:szCs w:val="28"/>
                <w:cs/>
              </w:rPr>
              <w:t>ลักซ์</w:t>
            </w:r>
            <w:proofErr w:type="spellEnd"/>
            <w:r w:rsidR="00124C05" w:rsidRPr="00F95186">
              <w:rPr>
                <w:rFonts w:ascii="TH Niramit AS" w:hAnsi="TH Niramit AS" w:cs="TH Niramit AS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>และบริเวณ</w:t>
            </w:r>
            <w:r w:rsidR="002342B5" w:rsidRPr="00F95186">
              <w:rPr>
                <w:rFonts w:ascii="TH Niramit AS" w:hAnsi="TH Niramit AS" w:cs="TH Niramit AS" w:hint="cs"/>
                <w:color w:val="000000" w:themeColor="text1"/>
                <w:sz w:val="28"/>
                <w:szCs w:val="28"/>
                <w:cs/>
              </w:rPr>
              <w:t>พื้นที่ใช้ประโยชน์ในสำนักงาน</w:t>
            </w: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124C05" w:rsidRPr="00F95186">
              <w:rPr>
                <w:rFonts w:ascii="TH Niramit AS" w:hAnsi="TH Niramit AS" w:cs="TH Niramit AS" w:hint="cs"/>
                <w:color w:val="000000" w:themeColor="text1"/>
                <w:sz w:val="28"/>
                <w:szCs w:val="28"/>
                <w:cs/>
              </w:rPr>
              <w:t>ได้แก่ ห้องสำนักงาน ห้องบรรยาย ห้องสืบ</w:t>
            </w:r>
            <w:r w:rsidR="00124C05" w:rsidRPr="00F95186">
              <w:rPr>
                <w:rFonts w:ascii="TH Niramit AS" w:hAnsi="TH Niramit AS" w:cs="TH Niramit AS" w:hint="cs"/>
                <w:color w:val="000000" w:themeColor="text1"/>
                <w:sz w:val="28"/>
                <w:szCs w:val="28"/>
                <w:cs/>
              </w:rPr>
              <w:lastRenderedPageBreak/>
              <w:t xml:space="preserve">หนังสือ/เอกสาร ห้องถ่ายเอกสาร บริเวณโต๊ะประชาสัมพันธ์ ค่าความเข้มแสงสว่างเฉลี่ย </w:t>
            </w:r>
            <w:r w:rsidR="00124C05"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  <w:t xml:space="preserve">300 </w:t>
            </w:r>
            <w:proofErr w:type="spellStart"/>
            <w:r w:rsidR="00124C05" w:rsidRPr="00F95186">
              <w:rPr>
                <w:rFonts w:ascii="TH Niramit AS" w:hAnsi="TH Niramit AS" w:cs="TH Niramit AS" w:hint="cs"/>
                <w:color w:val="000000" w:themeColor="text1"/>
                <w:sz w:val="28"/>
                <w:szCs w:val="28"/>
                <w:cs/>
              </w:rPr>
              <w:t>ลักซ์</w:t>
            </w:r>
            <w:proofErr w:type="spellEnd"/>
            <w:r w:rsidR="00124C05" w:rsidRPr="00F95186">
              <w:rPr>
                <w:rFonts w:ascii="TH Niramit AS" w:hAnsi="TH Niramit AS" w:cs="TH Niramit AS" w:hint="cs"/>
                <w:color w:val="000000" w:themeColor="text1"/>
                <w:sz w:val="28"/>
                <w:szCs w:val="28"/>
                <w:cs/>
              </w:rPr>
              <w:t xml:space="preserve"> จุดที่ความเข้มแสงต่ำสุด </w:t>
            </w:r>
            <w:r w:rsidR="00124C05"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  <w:t xml:space="preserve">150 </w:t>
            </w:r>
            <w:proofErr w:type="spellStart"/>
            <w:r w:rsidR="00124C05" w:rsidRPr="00F95186">
              <w:rPr>
                <w:rFonts w:ascii="TH Niramit AS" w:hAnsi="TH Niramit AS" w:cs="TH Niramit AS" w:hint="cs"/>
                <w:color w:val="000000" w:themeColor="text1"/>
                <w:sz w:val="28"/>
                <w:szCs w:val="28"/>
                <w:cs/>
              </w:rPr>
              <w:t>ลักซ์</w:t>
            </w:r>
            <w:proofErr w:type="spellEnd"/>
          </w:p>
          <w:p w:rsidR="002C2E1F" w:rsidRPr="00F95186" w:rsidRDefault="002C2E1F" w:rsidP="00C5057D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F95186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  <w:cs/>
              </w:rPr>
              <w:t>2. มาตรฐานความเข้มของแสงสว่าง ณ บริเวณที่ทำงาน โดยใช้สา</w:t>
            </w:r>
            <w:r w:rsidR="00767534" w:rsidRPr="00F95186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  <w:cs/>
              </w:rPr>
              <w:t>ย</w:t>
            </w:r>
            <w:r w:rsidRPr="00F95186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szCs w:val="28"/>
                <w:cs/>
              </w:rPr>
              <w:t>ตามองเฉพาะจุดหรือต้องใช้สายตาอยู่กับที่ในการทำงาน</w:t>
            </w:r>
          </w:p>
          <w:p w:rsidR="0078559F" w:rsidRPr="00F95186" w:rsidRDefault="002C2E1F" w:rsidP="00C5057D">
            <w:pPr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</w:pPr>
            <w:r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2.1 </w:t>
            </w:r>
            <w:r w:rsidR="005F30DE"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 งานประจำในสำนักงาน เช่น งานเขียน งานพิมพ์ งานบันทึกข้อมูล การอ่านและ</w:t>
            </w:r>
            <w:r w:rsidR="005F30DE"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  <w:t xml:space="preserve"> </w:t>
            </w:r>
            <w:r w:rsidR="005F30DE"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 xml:space="preserve">ประมวลผลข้อมูล การจัดเก็บแฟ้ม ค่าความเข้มแสง 400-500 </w:t>
            </w:r>
            <w:proofErr w:type="spellStart"/>
            <w:r w:rsidR="005F30DE" w:rsidRPr="00F95186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>ลักซ์</w:t>
            </w:r>
            <w:proofErr w:type="spellEnd"/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5F30DE" w:rsidRPr="00A965FC" w:rsidRDefault="00F95186" w:rsidP="00F60A20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lastRenderedPageBreak/>
              <w:t>√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78559F" w:rsidRDefault="0078559F" w:rsidP="0078559F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ผลการตรวจสอบความแสงสว่าง</w:t>
            </w:r>
          </w:p>
          <w:p w:rsidR="0078559F" w:rsidRPr="00A965FC" w:rsidRDefault="00013FF3" w:rsidP="0078559F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วันท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ี่ </w:t>
            </w:r>
            <w:r>
              <w:rPr>
                <w:rFonts w:ascii="TH Niramit AS" w:hAnsi="TH Niramit AS" w:cs="TH Niramit AS"/>
                <w:sz w:val="28"/>
              </w:rPr>
              <w:t xml:space="preserve">14 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มิถุนายน </w:t>
            </w:r>
            <w:r>
              <w:rPr>
                <w:rFonts w:ascii="TH Niramit AS" w:hAnsi="TH Niramit AS" w:cs="TH Niramit AS"/>
                <w:sz w:val="28"/>
              </w:rPr>
              <w:t>2565</w:t>
            </w:r>
          </w:p>
          <w:p w:rsidR="005F30DE" w:rsidRDefault="0078559F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ผู</w:t>
            </w:r>
            <w:r w:rsidR="00013FF3">
              <w:rPr>
                <w:rFonts w:ascii="TH Niramit AS" w:hAnsi="TH Niramit AS" w:cs="TH Niramit AS"/>
                <w:sz w:val="28"/>
                <w:cs/>
              </w:rPr>
              <w:t>้ตรวจวั</w:t>
            </w:r>
            <w:r w:rsidR="00013FF3">
              <w:rPr>
                <w:rFonts w:ascii="TH Niramit AS" w:hAnsi="TH Niramit AS" w:cs="TH Niramit AS" w:hint="cs"/>
                <w:sz w:val="28"/>
                <w:cs/>
              </w:rPr>
              <w:t>ด ว่าที่</w:t>
            </w:r>
            <w:proofErr w:type="spellStart"/>
            <w:r w:rsidR="00013FF3">
              <w:rPr>
                <w:rFonts w:ascii="TH Niramit AS" w:hAnsi="TH Niramit AS" w:cs="TH Niramit AS" w:hint="cs"/>
                <w:sz w:val="28"/>
                <w:cs/>
              </w:rPr>
              <w:t>ร.อ</w:t>
            </w:r>
            <w:proofErr w:type="spellEnd"/>
            <w:r w:rsidR="00013FF3">
              <w:rPr>
                <w:rFonts w:ascii="TH Niramit AS" w:hAnsi="TH Niramit AS" w:cs="TH Niramit AS" w:hint="cs"/>
                <w:sz w:val="28"/>
                <w:cs/>
              </w:rPr>
              <w:t>.ไพฑูรย์        เหมือน</w:t>
            </w:r>
            <w:proofErr w:type="spellStart"/>
            <w:r w:rsidR="00013FF3">
              <w:rPr>
                <w:rFonts w:ascii="TH Niramit AS" w:hAnsi="TH Niramit AS" w:cs="TH Niramit AS" w:hint="cs"/>
                <w:sz w:val="28"/>
                <w:cs/>
              </w:rPr>
              <w:t>เพ็ชร</w:t>
            </w:r>
            <w:proofErr w:type="spellEnd"/>
            <w:r w:rsidR="00013FF3"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</w:p>
          <w:p w:rsidR="009C3EA8" w:rsidRDefault="009C3EA8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</w:p>
          <w:p w:rsidR="009C3EA8" w:rsidRDefault="009C3EA8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</w:p>
          <w:p w:rsidR="009C3EA8" w:rsidRDefault="009C3EA8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</w:p>
          <w:p w:rsidR="009C3EA8" w:rsidRDefault="009C3EA8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</w:p>
          <w:p w:rsidR="009C3EA8" w:rsidRDefault="009C3EA8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1456" behindDoc="1" locked="0" layoutInCell="1" allowOverlap="1" wp14:anchorId="6A474AB0" wp14:editId="4C092751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154305</wp:posOffset>
                  </wp:positionV>
                  <wp:extent cx="922655" cy="1267460"/>
                  <wp:effectExtent l="0" t="0" r="0" b="8890"/>
                  <wp:wrapThrough wrapText="bothSides">
                    <wp:wrapPolygon edited="0">
                      <wp:start x="0" y="0"/>
                      <wp:lineTo x="0" y="21427"/>
                      <wp:lineTo x="20961" y="21427"/>
                      <wp:lineTo x="20961" y="0"/>
                      <wp:lineTo x="0" y="0"/>
                    </wp:wrapPolygon>
                  </wp:wrapThrough>
                  <wp:docPr id="38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655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3EA8" w:rsidRDefault="00870221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2480" behindDoc="1" locked="0" layoutInCell="1" allowOverlap="1" wp14:anchorId="3C790CDE" wp14:editId="0AEF7DDD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142875</wp:posOffset>
                  </wp:positionV>
                  <wp:extent cx="1128395" cy="1525270"/>
                  <wp:effectExtent l="0" t="0" r="0" b="0"/>
                  <wp:wrapThrough wrapText="bothSides">
                    <wp:wrapPolygon edited="0">
                      <wp:start x="0" y="0"/>
                      <wp:lineTo x="0" y="21312"/>
                      <wp:lineTo x="21150" y="21312"/>
                      <wp:lineTo x="21150" y="0"/>
                      <wp:lineTo x="0" y="0"/>
                    </wp:wrapPolygon>
                  </wp:wrapThrough>
                  <wp:docPr id="39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95" cy="152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3EA8" w:rsidRDefault="009C3EA8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</w:p>
          <w:p w:rsidR="009C3EA8" w:rsidRDefault="009C3EA8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</w:p>
          <w:p w:rsidR="009C3EA8" w:rsidRDefault="009C3EA8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</w:p>
          <w:p w:rsidR="009C3EA8" w:rsidRDefault="009C3EA8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</w:p>
          <w:p w:rsidR="009C3EA8" w:rsidRDefault="009C3EA8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</w:p>
          <w:p w:rsidR="009C3EA8" w:rsidRDefault="009C3EA8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</w:p>
          <w:p w:rsidR="009C3EA8" w:rsidRDefault="009C3EA8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 w:hint="cs"/>
                <w:sz w:val="28"/>
              </w:rPr>
            </w:pPr>
          </w:p>
          <w:p w:rsidR="009C3EA8" w:rsidRDefault="009C3EA8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 w:hint="cs"/>
                <w:sz w:val="28"/>
              </w:rPr>
            </w:pPr>
          </w:p>
          <w:p w:rsidR="009C3EA8" w:rsidRDefault="009C3EA8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 w:hint="cs"/>
                <w:sz w:val="28"/>
              </w:rPr>
            </w:pPr>
          </w:p>
          <w:p w:rsidR="009C3EA8" w:rsidRDefault="009C3EA8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 w:hint="cs"/>
                <w:sz w:val="28"/>
              </w:rPr>
            </w:pPr>
          </w:p>
          <w:p w:rsidR="009C3EA8" w:rsidRDefault="009C3EA8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 w:hint="cs"/>
                <w:sz w:val="28"/>
              </w:rPr>
            </w:pPr>
          </w:p>
          <w:p w:rsidR="009C3EA8" w:rsidRDefault="009C3EA8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 w:hint="cs"/>
                <w:sz w:val="28"/>
              </w:rPr>
            </w:pPr>
          </w:p>
          <w:p w:rsidR="009C3EA8" w:rsidRDefault="009C3EA8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 w:hint="cs"/>
                <w:sz w:val="28"/>
              </w:rPr>
            </w:pPr>
          </w:p>
          <w:p w:rsidR="009C3EA8" w:rsidRDefault="009C3EA8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 w:hint="cs"/>
                <w:sz w:val="28"/>
              </w:rPr>
            </w:pPr>
          </w:p>
          <w:p w:rsidR="00870221" w:rsidRDefault="00870221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 w:hint="cs"/>
                <w:sz w:val="28"/>
              </w:rPr>
            </w:pPr>
          </w:p>
          <w:p w:rsidR="00870221" w:rsidRDefault="00870221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 w:hint="cs"/>
                <w:sz w:val="28"/>
              </w:rPr>
            </w:pPr>
          </w:p>
          <w:p w:rsidR="00870221" w:rsidRDefault="00870221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 w:hint="cs"/>
                <w:sz w:val="28"/>
              </w:rPr>
            </w:pPr>
          </w:p>
          <w:p w:rsidR="00870221" w:rsidRDefault="00870221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 w:hint="cs"/>
                <w:sz w:val="28"/>
              </w:rPr>
            </w:pPr>
          </w:p>
          <w:p w:rsidR="00870221" w:rsidRDefault="00870221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 w:hint="cs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4528" behindDoc="1" locked="0" layoutInCell="1" allowOverlap="1" wp14:anchorId="3E95FA64" wp14:editId="1AB3AEEA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-1511935</wp:posOffset>
                  </wp:positionV>
                  <wp:extent cx="1092200" cy="1512570"/>
                  <wp:effectExtent l="0" t="0" r="0" b="0"/>
                  <wp:wrapThrough wrapText="bothSides">
                    <wp:wrapPolygon edited="0">
                      <wp:start x="0" y="0"/>
                      <wp:lineTo x="0" y="21219"/>
                      <wp:lineTo x="21098" y="21219"/>
                      <wp:lineTo x="21098" y="0"/>
                      <wp:lineTo x="0" y="0"/>
                    </wp:wrapPolygon>
                  </wp:wrapThrough>
                  <wp:docPr id="41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51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3504" behindDoc="1" locked="0" layoutInCell="1" allowOverlap="1" wp14:anchorId="2098BF4C" wp14:editId="1EEF8268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-2750820</wp:posOffset>
                  </wp:positionV>
                  <wp:extent cx="965835" cy="1321435"/>
                  <wp:effectExtent l="0" t="0" r="5715" b="0"/>
                  <wp:wrapThrough wrapText="bothSides">
                    <wp:wrapPolygon edited="0">
                      <wp:start x="0" y="0"/>
                      <wp:lineTo x="0" y="21174"/>
                      <wp:lineTo x="21302" y="21174"/>
                      <wp:lineTo x="21302" y="0"/>
                      <wp:lineTo x="0" y="0"/>
                    </wp:wrapPolygon>
                  </wp:wrapThrough>
                  <wp:docPr id="40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132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0221" w:rsidRDefault="00870221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 w:hint="cs"/>
                <w:sz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5552" behindDoc="1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137160</wp:posOffset>
                  </wp:positionV>
                  <wp:extent cx="1405890" cy="1777365"/>
                  <wp:effectExtent l="0" t="0" r="3810" b="0"/>
                  <wp:wrapThrough wrapText="bothSides">
                    <wp:wrapPolygon edited="0">
                      <wp:start x="0" y="0"/>
                      <wp:lineTo x="0" y="21299"/>
                      <wp:lineTo x="21366" y="21299"/>
                      <wp:lineTo x="21366" y="0"/>
                      <wp:lineTo x="0" y="0"/>
                    </wp:wrapPolygon>
                  </wp:wrapThrough>
                  <wp:docPr id="4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0221" w:rsidRDefault="00870221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 w:hint="cs"/>
                <w:sz w:val="28"/>
              </w:rPr>
            </w:pPr>
          </w:p>
          <w:p w:rsidR="00870221" w:rsidRDefault="00870221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 w:hint="cs"/>
                <w:sz w:val="28"/>
              </w:rPr>
            </w:pPr>
          </w:p>
          <w:p w:rsidR="00870221" w:rsidRDefault="00870221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 w:hint="cs"/>
                <w:sz w:val="28"/>
              </w:rPr>
            </w:pPr>
          </w:p>
          <w:p w:rsidR="00870221" w:rsidRDefault="00870221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 w:hint="cs"/>
                <w:sz w:val="28"/>
              </w:rPr>
            </w:pPr>
          </w:p>
          <w:p w:rsidR="00870221" w:rsidRDefault="00870221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 w:hint="cs"/>
                <w:sz w:val="28"/>
              </w:rPr>
            </w:pPr>
          </w:p>
          <w:p w:rsidR="00870221" w:rsidRDefault="00870221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 w:hint="cs"/>
                <w:sz w:val="28"/>
              </w:rPr>
            </w:pPr>
          </w:p>
          <w:p w:rsidR="00870221" w:rsidRDefault="00870221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</w:p>
          <w:p w:rsidR="00F95186" w:rsidRPr="00A965FC" w:rsidRDefault="00F95186" w:rsidP="00013FF3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5F30DE" w:rsidRPr="00A965FC" w:rsidTr="00A31376">
        <w:tc>
          <w:tcPr>
            <w:tcW w:w="782" w:type="dxa"/>
            <w:shd w:val="clear" w:color="auto" w:fill="D9D9D9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lastRenderedPageBreak/>
              <w:t>3</w:t>
            </w:r>
          </w:p>
        </w:tc>
        <w:tc>
          <w:tcPr>
            <w:tcW w:w="2904" w:type="dxa"/>
            <w:shd w:val="clear" w:color="auto" w:fill="D9D9D9"/>
          </w:tcPr>
          <w:p w:rsidR="005F30DE" w:rsidRPr="00A965FC" w:rsidRDefault="005F30DE" w:rsidP="00B73814">
            <w:pPr>
              <w:pStyle w:val="1"/>
              <w:tabs>
                <w:tab w:val="left" w:pos="103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A965FC">
              <w:rPr>
                <w:rFonts w:ascii="TH Niramit AS" w:hAnsi="TH Niramit AS" w:cs="TH Niramit AS"/>
                <w:b/>
                <w:bCs/>
                <w:sz w:val="28"/>
                <w:cs/>
              </w:rPr>
              <w:t>สิ่งปฏิกูล</w:t>
            </w:r>
          </w:p>
        </w:tc>
        <w:tc>
          <w:tcPr>
            <w:tcW w:w="4635" w:type="dxa"/>
            <w:shd w:val="clear" w:color="auto" w:fill="D9D9D9"/>
          </w:tcPr>
          <w:p w:rsidR="005F30DE" w:rsidRPr="00A965FC" w:rsidRDefault="005F30DE" w:rsidP="00B73814">
            <w:pPr>
              <w:pStyle w:val="1"/>
              <w:tabs>
                <w:tab w:val="left" w:pos="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20" w:type="dxa"/>
            <w:shd w:val="clear" w:color="auto" w:fill="D9D9D9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810" w:type="dxa"/>
            <w:shd w:val="clear" w:color="auto" w:fill="D9D9D9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20" w:type="dxa"/>
            <w:shd w:val="clear" w:color="auto" w:fill="D9D9D9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060" w:type="dxa"/>
            <w:shd w:val="clear" w:color="auto" w:fill="D9D9D9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</w:tr>
      <w:tr w:rsidR="005F30DE" w:rsidRPr="00A965FC" w:rsidTr="00A31376">
        <w:tc>
          <w:tcPr>
            <w:tcW w:w="782" w:type="dxa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3.1</w:t>
            </w:r>
          </w:p>
        </w:tc>
        <w:tc>
          <w:tcPr>
            <w:tcW w:w="2904" w:type="dxa"/>
          </w:tcPr>
          <w:p w:rsidR="005F30DE" w:rsidRPr="005F46C3" w:rsidRDefault="00D66A3D" w:rsidP="00B73814">
            <w:pPr>
              <w:pStyle w:val="1"/>
              <w:tabs>
                <w:tab w:val="left" w:pos="103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  <w:cs/>
              </w:rPr>
            </w:pPr>
            <w:r w:rsidRPr="005F46C3">
              <w:rPr>
                <w:rFonts w:ascii="TH Niramit AS" w:hAnsi="TH Niramit AS" w:cs="TH Niramit AS"/>
                <w:sz w:val="28"/>
                <w:cs/>
              </w:rPr>
              <w:t>พระราชบัญ</w:t>
            </w:r>
            <w:r w:rsidR="005F30DE" w:rsidRPr="005F46C3">
              <w:rPr>
                <w:rFonts w:ascii="TH Niramit AS" w:hAnsi="TH Niramit AS" w:cs="TH Niramit AS"/>
                <w:sz w:val="28"/>
                <w:cs/>
              </w:rPr>
              <w:t>ญ</w:t>
            </w:r>
            <w:r w:rsidRPr="005F46C3">
              <w:rPr>
                <w:rFonts w:ascii="TH Niramit AS" w:hAnsi="TH Niramit AS" w:cs="TH Niramit AS"/>
                <w:sz w:val="28"/>
                <w:cs/>
              </w:rPr>
              <w:t>ั</w:t>
            </w:r>
            <w:r w:rsidR="005F30DE" w:rsidRPr="005F46C3">
              <w:rPr>
                <w:rFonts w:ascii="TH Niramit AS" w:hAnsi="TH Niramit AS" w:cs="TH Niramit AS"/>
                <w:sz w:val="28"/>
                <w:cs/>
              </w:rPr>
              <w:t>ติสาธารณสุข พ.ศ.2535</w:t>
            </w:r>
          </w:p>
        </w:tc>
        <w:tc>
          <w:tcPr>
            <w:tcW w:w="4635" w:type="dxa"/>
          </w:tcPr>
          <w:p w:rsidR="0058291E" w:rsidRPr="005F46C3" w:rsidRDefault="0058291E" w:rsidP="001606D5">
            <w:pPr>
              <w:pStyle w:val="1"/>
              <w:tabs>
                <w:tab w:val="left" w:pos="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  <w:cs/>
              </w:rPr>
            </w:pPr>
            <w:r w:rsidRPr="005F46C3">
              <w:rPr>
                <w:rFonts w:ascii="TH Niramit AS" w:hAnsi="TH Niramit AS" w:cs="TH Niramit AS" w:hint="cs"/>
                <w:sz w:val="28"/>
                <w:cs/>
              </w:rPr>
              <w:t xml:space="preserve">หมวด </w:t>
            </w:r>
            <w:r w:rsidRPr="005F46C3">
              <w:rPr>
                <w:rFonts w:ascii="TH Niramit AS" w:hAnsi="TH Niramit AS" w:cs="TH Niramit AS"/>
                <w:sz w:val="28"/>
              </w:rPr>
              <w:t xml:space="preserve">3 </w:t>
            </w:r>
            <w:r w:rsidRPr="005F46C3">
              <w:rPr>
                <w:rFonts w:ascii="TH Niramit AS" w:hAnsi="TH Niramit AS" w:cs="TH Niramit AS" w:hint="cs"/>
                <w:sz w:val="28"/>
                <w:cs/>
              </w:rPr>
              <w:t>การกำจัดสิ่งปฏิกูลและมูลฝอย</w:t>
            </w:r>
          </w:p>
          <w:p w:rsidR="005F30DE" w:rsidRPr="005F46C3" w:rsidRDefault="00C33903" w:rsidP="001606D5">
            <w:pPr>
              <w:pStyle w:val="1"/>
              <w:tabs>
                <w:tab w:val="left" w:pos="34"/>
              </w:tabs>
              <w:spacing w:after="0" w:line="240" w:lineRule="auto"/>
              <w:ind w:left="0"/>
              <w:rPr>
                <w:rFonts w:ascii="TH Niramit AS" w:hAnsi="TH Niramit AS" w:cs="TH Niramit AS"/>
              </w:rPr>
            </w:pPr>
            <w:r w:rsidRPr="005F46C3">
              <w:rPr>
                <w:rFonts w:ascii="TH Niramit AS" w:hAnsi="TH Niramit AS" w:cs="TH Niramit AS"/>
                <w:cs/>
              </w:rPr>
              <w:t>มาตรา 19  ห้ามมิให้ผู้</w:t>
            </w:r>
            <w:r w:rsidR="0058291E" w:rsidRPr="005F46C3">
              <w:rPr>
                <w:rFonts w:ascii="TH Niramit AS" w:hAnsi="TH Niramit AS" w:cs="TH Niramit AS"/>
                <w:cs/>
              </w:rPr>
              <w:t xml:space="preserve">ใดดำเนินการรับการเก็บ ขน หรือ </w:t>
            </w:r>
            <w:r w:rsidR="0058291E" w:rsidRPr="005F46C3">
              <w:rPr>
                <w:rFonts w:ascii="TH Niramit AS" w:hAnsi="TH Niramit AS" w:cs="TH Niramit AS" w:hint="cs"/>
                <w:cs/>
              </w:rPr>
              <w:t>กำ</w:t>
            </w:r>
            <w:r w:rsidRPr="005F46C3">
              <w:rPr>
                <w:rFonts w:ascii="TH Niramit AS" w:hAnsi="TH Niramit AS" w:cs="TH Niramit AS"/>
                <w:cs/>
              </w:rPr>
              <w:t>จัดสิ่งปฏิกูล หรือมูลฝอยโดยทำเป็นธุรกิจหรือโดยได้รับประโยชน์</w:t>
            </w:r>
            <w:r w:rsidR="00E919CD" w:rsidRPr="005F46C3">
              <w:rPr>
                <w:rFonts w:ascii="TH Niramit AS" w:hAnsi="TH Niramit AS" w:cs="TH Niramit AS"/>
                <w:cs/>
              </w:rPr>
              <w:t>ตอบแทนด้วยการคิดค่าบริการ เว้นแต่จะได้รับใบอนุญาตจากเจ้าหน้าที่พนักงาน</w:t>
            </w:r>
          </w:p>
          <w:p w:rsidR="00B24CF9" w:rsidRPr="005F46C3" w:rsidRDefault="00BE4FE7" w:rsidP="001606D5">
            <w:pPr>
              <w:pStyle w:val="1"/>
              <w:tabs>
                <w:tab w:val="left" w:pos="34"/>
              </w:tabs>
              <w:spacing w:after="0" w:line="240" w:lineRule="auto"/>
              <w:ind w:left="0"/>
              <w:rPr>
                <w:rFonts w:ascii="TH Niramit AS" w:hAnsi="TH Niramit AS" w:cs="TH Niramit AS"/>
              </w:rPr>
            </w:pPr>
            <w:r w:rsidRPr="005F46C3">
              <w:rPr>
                <w:rFonts w:ascii="TH Niramit AS" w:hAnsi="TH Niramit AS" w:cs="TH Niramit AS"/>
                <w:cs/>
              </w:rPr>
              <w:t>มาตรา 20 ข้อ (1) ห้ามการถ่าย เท ทิ้ง หรือทำให้มีขึ้นในที่หรือทางสาธารณะซึ่ง</w:t>
            </w:r>
            <w:r w:rsidR="00B24CF9" w:rsidRPr="005F46C3">
              <w:rPr>
                <w:rFonts w:ascii="TH Niramit AS" w:hAnsi="TH Niramit AS" w:cs="TH Niramit AS"/>
                <w:cs/>
              </w:rPr>
              <w:t>สิ่ง</w:t>
            </w:r>
            <w:r w:rsidRPr="005F46C3">
              <w:rPr>
                <w:rFonts w:ascii="TH Niramit AS" w:hAnsi="TH Niramit AS" w:cs="TH Niramit AS"/>
                <w:cs/>
              </w:rPr>
              <w:t>กุลหรือมูลฝอยนอกจากในที่ราชการส่วนท้องถิ่นจัดไว้ให้</w:t>
            </w:r>
          </w:p>
          <w:p w:rsidR="0058291E" w:rsidRPr="005F46C3" w:rsidRDefault="0058291E" w:rsidP="005F46C3">
            <w:pPr>
              <w:pStyle w:val="1"/>
              <w:tabs>
                <w:tab w:val="left" w:pos="34"/>
              </w:tabs>
              <w:spacing w:after="0" w:line="240" w:lineRule="auto"/>
              <w:ind w:left="0"/>
              <w:rPr>
                <w:rFonts w:ascii="TH Niramit AS" w:hAnsi="TH Niramit AS" w:cs="TH Niramit AS"/>
                <w:cs/>
              </w:rPr>
            </w:pPr>
            <w:r w:rsidRPr="005F46C3">
              <w:rPr>
                <w:rFonts w:ascii="TH Niramit AS" w:hAnsi="TH Niramit AS" w:cs="TH Niramit AS"/>
              </w:rPr>
              <w:t xml:space="preserve">(3) </w:t>
            </w:r>
            <w:r w:rsidRPr="005F46C3">
              <w:rPr>
                <w:rFonts w:ascii="TH Niramit AS" w:hAnsi="TH Niramit AS" w:cs="TH Niramit AS" w:hint="cs"/>
                <w:cs/>
              </w:rPr>
              <w:t xml:space="preserve">กำหนดวิธีการเก็บ ขน และกำจัดสิ่งปฏิกูลหรือมูลฝอยหรือให้เจ้าของหรือผู้ปกครองอาคารหรือสถานที่ใด ๆ </w:t>
            </w:r>
            <w:r w:rsidRPr="005F46C3">
              <w:rPr>
                <w:rFonts w:ascii="TH Niramit AS" w:hAnsi="TH Niramit AS" w:cs="TH Niramit AS" w:hint="cs"/>
                <w:cs/>
              </w:rPr>
              <w:lastRenderedPageBreak/>
              <w:t>ปฏิบัติให้ถูกต้องด้วยสุขลักษณะตามสภาพหรือลักษณะการใช้อาคารหรือสถานที่นั้น ๆ</w:t>
            </w:r>
          </w:p>
        </w:tc>
        <w:tc>
          <w:tcPr>
            <w:tcW w:w="720" w:type="dxa"/>
          </w:tcPr>
          <w:p w:rsidR="005F30DE" w:rsidRPr="005F46C3" w:rsidRDefault="005F46C3" w:rsidP="005F46C3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sz w:val="28"/>
              </w:rPr>
            </w:pPr>
            <w:r w:rsidRPr="005F46C3">
              <w:rPr>
                <w:rFonts w:ascii="TH Niramit AS" w:hAnsi="TH Niramit AS" w:cs="TH Niramit AS"/>
                <w:cs/>
              </w:rPr>
              <w:lastRenderedPageBreak/>
              <w:t>√</w:t>
            </w:r>
          </w:p>
        </w:tc>
        <w:tc>
          <w:tcPr>
            <w:tcW w:w="810" w:type="dxa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20" w:type="dxa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060" w:type="dxa"/>
          </w:tcPr>
          <w:p w:rsidR="005F30DE" w:rsidRPr="00E37A7A" w:rsidRDefault="00E37A7A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หลักฐานการ</w:t>
            </w:r>
            <w:r w:rsidR="00EA160C" w:rsidRPr="00A965FC">
              <w:rPr>
                <w:rFonts w:ascii="TH Niramit AS" w:hAnsi="TH Niramit AS" w:cs="TH Niramit AS"/>
                <w:sz w:val="28"/>
                <w:cs/>
              </w:rPr>
              <w:t>กำจัด</w:t>
            </w:r>
            <w:r>
              <w:rPr>
                <w:rFonts w:ascii="TH Niramit AS" w:hAnsi="TH Niramit AS" w:cs="TH Niramit AS" w:hint="cs"/>
                <w:sz w:val="28"/>
                <w:cs/>
              </w:rPr>
              <w:t>ขยะสิ่งปฏิกูลภายในคณะวิทยาศาสตร์และเทคโนโลยี</w:t>
            </w:r>
            <w:r>
              <w:rPr>
                <w:rFonts w:ascii="TH Niramit AS" w:hAnsi="TH Niramit AS" w:cs="TH Niramit AS"/>
                <w:sz w:val="28"/>
              </w:rPr>
              <w:t xml:space="preserve"> </w:t>
            </w:r>
            <w:r>
              <w:rPr>
                <w:rFonts w:ascii="TH Niramit AS" w:hAnsi="TH Niramit AS" w:cs="TH Niramit AS" w:hint="cs"/>
                <w:sz w:val="28"/>
                <w:cs/>
              </w:rPr>
              <w:t>ซึ่งคณะมีการจัดการขยะโดยมีถังขยะแยกตามประเภทขยะ และกำจัดตามประเภทขยะ ส่วนขยะเล็ก ๆ น้อยๆ เช่น เศษกระดาษ ถุงพลาสติก ฯลฯ จะมีแม่บ้านมาจัดเก็บทุก ๆ ๆตอนเย็น และนำไปแยกประเภทขยะอีกครั้ง</w:t>
            </w:r>
          </w:p>
          <w:p w:rsidR="00E37A7A" w:rsidRDefault="00E37A7A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2000" behindDoc="1" locked="0" layoutInCell="1" allowOverlap="1" wp14:anchorId="06092043" wp14:editId="272760AA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109220</wp:posOffset>
                  </wp:positionV>
                  <wp:extent cx="923290" cy="1170305"/>
                  <wp:effectExtent l="0" t="0" r="0" b="0"/>
                  <wp:wrapThrough wrapText="bothSides">
                    <wp:wrapPolygon edited="0">
                      <wp:start x="0" y="0"/>
                      <wp:lineTo x="0" y="21096"/>
                      <wp:lineTo x="20946" y="21096"/>
                      <wp:lineTo x="20946" y="0"/>
                      <wp:lineTo x="0" y="0"/>
                    </wp:wrapPolygon>
                  </wp:wrapThrough>
                  <wp:docPr id="16" name="รูปภาพ 16" descr="C:\Downloads\288096292_825554415089712_342240941092278475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wnloads\288096292_825554415089712_3422409410922784754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" t="6371" r="-687" b="23259"/>
                          <a:stretch/>
                        </pic:blipFill>
                        <pic:spPr bwMode="auto">
                          <a:xfrm>
                            <a:off x="0" y="0"/>
                            <a:ext cx="923290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7A7A" w:rsidRDefault="00E37A7A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5F46C3" w:rsidRDefault="005F46C3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28"/>
              </w:rPr>
            </w:pPr>
          </w:p>
          <w:p w:rsidR="00987707" w:rsidRDefault="0098770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28"/>
              </w:rPr>
            </w:pPr>
          </w:p>
          <w:p w:rsidR="00987707" w:rsidRDefault="0098770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5F46C3" w:rsidRDefault="005F46C3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5F46C3" w:rsidRDefault="0098770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6096" behindDoc="1" locked="0" layoutInCell="1" allowOverlap="1" wp14:anchorId="1C962127" wp14:editId="468290D0">
                  <wp:simplePos x="0" y="0"/>
                  <wp:positionH relativeFrom="column">
                    <wp:posOffset>1019810</wp:posOffset>
                  </wp:positionH>
                  <wp:positionV relativeFrom="paragraph">
                    <wp:posOffset>67310</wp:posOffset>
                  </wp:positionV>
                  <wp:extent cx="815975" cy="1472565"/>
                  <wp:effectExtent l="0" t="0" r="3175" b="0"/>
                  <wp:wrapThrough wrapText="bothSides">
                    <wp:wrapPolygon edited="0">
                      <wp:start x="0" y="0"/>
                      <wp:lineTo x="0" y="21237"/>
                      <wp:lineTo x="21180" y="21237"/>
                      <wp:lineTo x="21180" y="0"/>
                      <wp:lineTo x="0" y="0"/>
                    </wp:wrapPolygon>
                  </wp:wrapThrough>
                  <wp:docPr id="13" name="รูปภาพ 13" descr="C:\Downloads\288710981_547102243721666_407633739579308058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wnloads\288710981_547102243721666_407633739579308058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75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4048" behindDoc="1" locked="0" layoutInCell="1" allowOverlap="1" wp14:anchorId="05F57F05" wp14:editId="36169D1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66040</wp:posOffset>
                  </wp:positionV>
                  <wp:extent cx="828675" cy="1492250"/>
                  <wp:effectExtent l="0" t="0" r="9525" b="0"/>
                  <wp:wrapThrough wrapText="bothSides">
                    <wp:wrapPolygon edited="0">
                      <wp:start x="0" y="0"/>
                      <wp:lineTo x="0" y="21232"/>
                      <wp:lineTo x="21352" y="21232"/>
                      <wp:lineTo x="21352" y="0"/>
                      <wp:lineTo x="0" y="0"/>
                    </wp:wrapPolygon>
                  </wp:wrapThrough>
                  <wp:docPr id="14" name="รูปภาพ 14" descr="C:\Downloads\289014259_385648063416135_613790822771410937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wnloads\289014259_385648063416135_613790822771410937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867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46C3" w:rsidRPr="00A965FC" w:rsidRDefault="005F46C3" w:rsidP="00E37A7A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5F30DE" w:rsidRPr="00A965FC" w:rsidTr="00A31376">
        <w:tc>
          <w:tcPr>
            <w:tcW w:w="782" w:type="dxa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lastRenderedPageBreak/>
              <w:t>3.2</w:t>
            </w:r>
          </w:p>
        </w:tc>
        <w:tc>
          <w:tcPr>
            <w:tcW w:w="2904" w:type="dxa"/>
          </w:tcPr>
          <w:p w:rsidR="005F30DE" w:rsidRPr="005F46C3" w:rsidRDefault="00C33903" w:rsidP="00B73814">
            <w:pPr>
              <w:pStyle w:val="1"/>
              <w:tabs>
                <w:tab w:val="left" w:pos="103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  <w:cs/>
              </w:rPr>
            </w:pPr>
            <w:r w:rsidRPr="005F46C3">
              <w:rPr>
                <w:rFonts w:ascii="TH Niramit AS" w:hAnsi="TH Niramit AS" w:cs="TH Niramit AS"/>
                <w:sz w:val="28"/>
                <w:cs/>
              </w:rPr>
              <w:t>พระราชบัญ</w:t>
            </w:r>
            <w:r w:rsidR="005F30DE" w:rsidRPr="005F46C3">
              <w:rPr>
                <w:rFonts w:ascii="TH Niramit AS" w:hAnsi="TH Niramit AS" w:cs="TH Niramit AS"/>
                <w:sz w:val="28"/>
                <w:cs/>
              </w:rPr>
              <w:t>ญ</w:t>
            </w:r>
            <w:r w:rsidRPr="005F46C3">
              <w:rPr>
                <w:rFonts w:ascii="TH Niramit AS" w:hAnsi="TH Niramit AS" w:cs="TH Niramit AS"/>
                <w:sz w:val="28"/>
                <w:cs/>
              </w:rPr>
              <w:t>ั</w:t>
            </w:r>
            <w:r w:rsidR="005F30DE" w:rsidRPr="005F46C3">
              <w:rPr>
                <w:rFonts w:ascii="TH Niramit AS" w:hAnsi="TH Niramit AS" w:cs="TH Niramit AS"/>
                <w:sz w:val="28"/>
                <w:cs/>
              </w:rPr>
              <w:t>ติการสาธารณสุข (ฉบับที่ 2)  พ.ศ. 2550</w:t>
            </w:r>
          </w:p>
        </w:tc>
        <w:tc>
          <w:tcPr>
            <w:tcW w:w="4635" w:type="dxa"/>
          </w:tcPr>
          <w:p w:rsidR="005F30DE" w:rsidRPr="005F46C3" w:rsidRDefault="005F30DE" w:rsidP="00B73814">
            <w:pPr>
              <w:pStyle w:val="1"/>
              <w:tabs>
                <w:tab w:val="left" w:pos="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  <w:r w:rsidRPr="005F46C3">
              <w:rPr>
                <w:rFonts w:ascii="TH Niramit AS" w:hAnsi="TH Niramit AS" w:cs="TH Niramit AS"/>
                <w:sz w:val="28"/>
                <w:cs/>
              </w:rPr>
              <w:t>มาตรา 18 การเก็บ ขน หรือกำจัดสิ่งปฏิกูลหรือมูลฝอ</w:t>
            </w:r>
            <w:r w:rsidR="00C33903" w:rsidRPr="005F46C3">
              <w:rPr>
                <w:rFonts w:ascii="TH Niramit AS" w:hAnsi="TH Niramit AS" w:cs="TH Niramit AS"/>
                <w:sz w:val="28"/>
                <w:cs/>
              </w:rPr>
              <w:t>ยในเขตราชการส่วนท้องถิ่นใดให้เป็</w:t>
            </w:r>
            <w:r w:rsidRPr="005F46C3">
              <w:rPr>
                <w:rFonts w:ascii="TH Niramit AS" w:hAnsi="TH Niramit AS" w:cs="TH Niramit AS"/>
                <w:sz w:val="28"/>
                <w:cs/>
              </w:rPr>
              <w:t>นอำนาจส่วนราชการส่วนท้องถิ่นนั้น</w:t>
            </w:r>
          </w:p>
          <w:p w:rsidR="005F30DE" w:rsidRPr="005F46C3" w:rsidRDefault="00BE4FE7" w:rsidP="0075004B">
            <w:pPr>
              <w:pStyle w:val="1"/>
              <w:tabs>
                <w:tab w:val="left" w:pos="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  <w:cs/>
              </w:rPr>
            </w:pPr>
            <w:r w:rsidRPr="005F46C3">
              <w:rPr>
                <w:rFonts w:ascii="TH Niramit AS" w:hAnsi="TH Niramit AS" w:cs="TH Niramit AS"/>
                <w:cs/>
              </w:rPr>
              <w:t xml:space="preserve">มาตรา </w:t>
            </w:r>
            <w:r w:rsidR="0075004B" w:rsidRPr="005F46C3">
              <w:rPr>
                <w:rFonts w:ascii="TH Niramit AS" w:hAnsi="TH Niramit AS" w:cs="TH Niramit AS" w:hint="cs"/>
                <w:cs/>
              </w:rPr>
              <w:t>๗</w:t>
            </w:r>
            <w:r w:rsidRPr="005F46C3">
              <w:rPr>
                <w:rFonts w:ascii="TH Niramit AS" w:hAnsi="TH Niramit AS" w:cs="TH Niramit AS"/>
                <w:cs/>
              </w:rPr>
              <w:t>๓/๑ ผู้</w:t>
            </w:r>
            <w:r w:rsidRPr="005F46C3">
              <w:rPr>
                <w:rFonts w:ascii="TH Niramit AS" w:hAnsi="TH Niramit AS" w:cs="TH Niramit AS"/>
                <w:sz w:val="28"/>
                <w:cs/>
              </w:rPr>
              <w:t></w:t>
            </w:r>
            <w:r w:rsidRPr="005F46C3">
              <w:rPr>
                <w:rFonts w:ascii="TH Niramit AS" w:hAnsi="TH Niramit AS" w:cs="TH Niramit AS"/>
                <w:cs/>
              </w:rPr>
              <w:t>ใดฝ่าฝืน</w:t>
            </w:r>
            <w:proofErr w:type="spellStart"/>
            <w:r w:rsidRPr="005F46C3">
              <w:rPr>
                <w:rFonts w:ascii="TH Niramit AS" w:hAnsi="TH Niramit AS" w:cs="TH Niramit AS"/>
                <w:cs/>
              </w:rPr>
              <w:t>ข้อกําหนด</w:t>
            </w:r>
            <w:proofErr w:type="spellEnd"/>
            <w:r w:rsidRPr="005F46C3">
              <w:rPr>
                <w:rFonts w:ascii="TH Niramit AS" w:hAnsi="TH Niramit AS" w:cs="TH Niramit AS"/>
                <w:cs/>
              </w:rPr>
              <w:t>ของท้องถิ่นซึ่งออกตามความในมาตรา ๒๐ (๑) (๒)</w:t>
            </w:r>
            <w:r w:rsidRPr="005F46C3">
              <w:rPr>
                <w:rFonts w:ascii="TH Niramit AS" w:hAnsi="TH Niramit AS" w:cs="TH Niramit AS"/>
              </w:rPr>
              <w:t xml:space="preserve"> (</w:t>
            </w:r>
            <w:r w:rsidRPr="005F46C3">
              <w:rPr>
                <w:rFonts w:ascii="TH Niramit AS" w:hAnsi="TH Niramit AS" w:cs="TH Niramit AS"/>
                <w:cs/>
              </w:rPr>
              <w:t>๓) หรือ (๖) ในกรณี</w:t>
            </w:r>
            <w:r w:rsidRPr="005F46C3">
              <w:rPr>
                <w:rFonts w:ascii="TH Niramit AS" w:hAnsi="TH Niramit AS" w:cs="TH Niramit AS"/>
                <w:cs/>
              </w:rPr>
              <w:lastRenderedPageBreak/>
              <w:t>เกี่ยวกับมูลฝอยติดเชื้อ หรือมูลฝอยที่เป</w:t>
            </w:r>
            <w:r w:rsidR="00B24CF9" w:rsidRPr="005F46C3">
              <w:rPr>
                <w:rFonts w:ascii="TH Niramit AS" w:hAnsi="TH Niramit AS" w:cs="TH Niramit AS"/>
                <w:sz w:val="28"/>
                <w:cs/>
              </w:rPr>
              <w:t>็น</w:t>
            </w:r>
            <w:r w:rsidRPr="005F46C3">
              <w:rPr>
                <w:rFonts w:ascii="TH Niramit AS" w:hAnsi="TH Niramit AS" w:cs="TH Niramit AS"/>
                <w:cs/>
              </w:rPr>
              <w:t>พิษหรืออันตรายจากชุมชน ต</w:t>
            </w:r>
            <w:r w:rsidR="00B24CF9" w:rsidRPr="005F46C3">
              <w:rPr>
                <w:rFonts w:ascii="TH Niramit AS" w:hAnsi="TH Niramit AS" w:cs="TH Niramit AS"/>
                <w:cs/>
              </w:rPr>
              <w:t>้</w:t>
            </w:r>
            <w:r w:rsidRPr="005F46C3">
              <w:rPr>
                <w:rFonts w:ascii="TH Niramit AS" w:hAnsi="TH Niramit AS" w:cs="TH Niramit AS"/>
                <w:cs/>
              </w:rPr>
              <w:t>องระวางโทษปรับ</w:t>
            </w:r>
            <w:r w:rsidRPr="005F46C3">
              <w:rPr>
                <w:rFonts w:ascii="TH Niramit AS" w:hAnsi="TH Niramit AS" w:cs="TH Niramit AS"/>
              </w:rPr>
              <w:t xml:space="preserve"> </w:t>
            </w:r>
            <w:r w:rsidRPr="005F46C3">
              <w:rPr>
                <w:rFonts w:ascii="TH Niramit AS" w:hAnsi="TH Niramit AS" w:cs="TH Niramit AS"/>
                <w:cs/>
              </w:rPr>
              <w:t>ไม</w:t>
            </w:r>
            <w:r w:rsidR="00B24CF9" w:rsidRPr="005F46C3">
              <w:rPr>
                <w:rFonts w:ascii="TH Niramit AS" w:hAnsi="TH Niramit AS" w:cs="TH Niramit AS"/>
                <w:sz w:val="28"/>
                <w:cs/>
              </w:rPr>
              <w:t>่</w:t>
            </w:r>
            <w:r w:rsidRPr="005F46C3">
              <w:rPr>
                <w:rFonts w:ascii="TH Niramit AS" w:hAnsi="TH Niramit AS" w:cs="TH Niramit AS"/>
                <w:cs/>
              </w:rPr>
              <w:t>เกินหนึ่งหมื่นบาท</w:t>
            </w:r>
          </w:p>
        </w:tc>
        <w:tc>
          <w:tcPr>
            <w:tcW w:w="720" w:type="dxa"/>
          </w:tcPr>
          <w:p w:rsidR="005F30DE" w:rsidRPr="00A965FC" w:rsidRDefault="008216BF" w:rsidP="008216BF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lastRenderedPageBreak/>
              <w:t>√</w:t>
            </w:r>
          </w:p>
        </w:tc>
        <w:tc>
          <w:tcPr>
            <w:tcW w:w="810" w:type="dxa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20" w:type="dxa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060" w:type="dxa"/>
          </w:tcPr>
          <w:p w:rsidR="00E37A7A" w:rsidRDefault="00EA160C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หลักฐา</w:t>
            </w:r>
            <w:r w:rsidR="00A10B74">
              <w:rPr>
                <w:rFonts w:ascii="TH Niramit AS" w:hAnsi="TH Niramit AS" w:cs="TH Niramit AS"/>
                <w:sz w:val="28"/>
                <w:cs/>
              </w:rPr>
              <w:t>นการส่งขยะกำจัด</w:t>
            </w:r>
            <w:r w:rsidR="00A10B74"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</w:p>
          <w:p w:rsidR="005F30DE" w:rsidRDefault="00A10B74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โดยคณะวิทยาศาสตร์และเทคโนโลยี ภายใต้มหาวิทยาลัยราช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ภัฏ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หมู่บ้านจอมบึง ร่วมมือกับเทศบาลตำบลจอมบึง ในการเก็บขนขยะ</w:t>
            </w:r>
          </w:p>
          <w:p w:rsidR="00E37A7A" w:rsidRDefault="00E37A7A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E37A7A" w:rsidRDefault="0098770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717120" behindDoc="1" locked="0" layoutInCell="1" allowOverlap="1" wp14:anchorId="3A6EC038" wp14:editId="45D0E4DB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80010</wp:posOffset>
                  </wp:positionV>
                  <wp:extent cx="1185545" cy="1581150"/>
                  <wp:effectExtent l="0" t="0" r="0" b="0"/>
                  <wp:wrapThrough wrapText="bothSides">
                    <wp:wrapPolygon edited="0">
                      <wp:start x="0" y="0"/>
                      <wp:lineTo x="0" y="21340"/>
                      <wp:lineTo x="21172" y="21340"/>
                      <wp:lineTo x="21172" y="0"/>
                      <wp:lineTo x="0" y="0"/>
                    </wp:wrapPolygon>
                  </wp:wrapThrough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4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E37A7A" w:rsidRDefault="00E37A7A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E37A7A" w:rsidRDefault="00E37A7A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E37A7A" w:rsidRDefault="00E37A7A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E37A7A" w:rsidRDefault="00E37A7A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E37A7A" w:rsidRDefault="00E37A7A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E37A7A" w:rsidRDefault="00E37A7A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E37A7A" w:rsidRDefault="00E37A7A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E37A7A" w:rsidRPr="00A965FC" w:rsidRDefault="00E37A7A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28"/>
                <w:cs/>
              </w:rPr>
            </w:pPr>
          </w:p>
        </w:tc>
      </w:tr>
      <w:tr w:rsidR="005F30DE" w:rsidRPr="00A965FC" w:rsidTr="00A31376">
        <w:tc>
          <w:tcPr>
            <w:tcW w:w="782" w:type="dxa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lastRenderedPageBreak/>
              <w:t>3.3</w:t>
            </w:r>
          </w:p>
        </w:tc>
        <w:tc>
          <w:tcPr>
            <w:tcW w:w="2904" w:type="dxa"/>
          </w:tcPr>
          <w:p w:rsidR="005F30DE" w:rsidRPr="001C11AD" w:rsidRDefault="005F30DE" w:rsidP="00B73814">
            <w:pPr>
              <w:pStyle w:val="1"/>
              <w:tabs>
                <w:tab w:val="left" w:pos="103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  <w:cs/>
              </w:rPr>
            </w:pPr>
            <w:r w:rsidRPr="001C11AD">
              <w:rPr>
                <w:rFonts w:ascii="TH Niramit AS" w:hAnsi="TH Niramit AS" w:cs="TH Niramit AS"/>
                <w:sz w:val="28"/>
                <w:cs/>
              </w:rPr>
              <w:t>พระราชบัญญัติ รักษาความสะอาดและความเป็นระเบียบเรียบร้อยของบ้านเมือง (ฉบับที่ ๒)</w:t>
            </w:r>
            <w:r w:rsidRPr="001C11AD">
              <w:rPr>
                <w:rFonts w:ascii="TH Niramit AS" w:hAnsi="TH Niramit AS" w:cs="TH Niramit AS"/>
                <w:sz w:val="28"/>
              </w:rPr>
              <w:t xml:space="preserve"> </w:t>
            </w:r>
            <w:r w:rsidRPr="001C11AD">
              <w:rPr>
                <w:rFonts w:ascii="TH Niramit AS" w:hAnsi="TH Niramit AS" w:cs="TH Niramit AS"/>
                <w:sz w:val="28"/>
                <w:cs/>
              </w:rPr>
              <w:t>พ.ศ. ๒๕๖๐</w:t>
            </w:r>
          </w:p>
        </w:tc>
        <w:tc>
          <w:tcPr>
            <w:tcW w:w="4635" w:type="dxa"/>
          </w:tcPr>
          <w:p w:rsidR="005F30DE" w:rsidRPr="001C11AD" w:rsidRDefault="005F30DE" w:rsidP="00B73814">
            <w:pPr>
              <w:pStyle w:val="1"/>
              <w:tabs>
                <w:tab w:val="left" w:pos="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  <w:r w:rsidRPr="001C11AD">
              <w:rPr>
                <w:rFonts w:ascii="TH Niramit AS" w:hAnsi="TH Niramit AS" w:cs="TH Niramit AS"/>
                <w:sz w:val="28"/>
                <w:cs/>
              </w:rPr>
              <w:t>หมวด 3/1 การจัดการสิ่งปฏิกูลมูลฝอย</w:t>
            </w:r>
          </w:p>
          <w:p w:rsidR="005F30DE" w:rsidRPr="001C11AD" w:rsidRDefault="005F30DE" w:rsidP="00B73814">
            <w:pPr>
              <w:pStyle w:val="1"/>
              <w:tabs>
                <w:tab w:val="left" w:pos="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  <w:r w:rsidRPr="001C11AD">
              <w:rPr>
                <w:rFonts w:ascii="TH Niramit AS" w:hAnsi="TH Niramit AS" w:cs="TH Niramit AS"/>
                <w:sz w:val="28"/>
                <w:cs/>
              </w:rPr>
              <w:t>มาตรา ๓๔/๑ การเก็บ  ขน  และ</w:t>
            </w:r>
            <w:proofErr w:type="spellStart"/>
            <w:r w:rsidRPr="001C11AD">
              <w:rPr>
                <w:rFonts w:ascii="TH Niramit AS" w:hAnsi="TH Niramit AS" w:cs="TH Niramit AS"/>
                <w:sz w:val="28"/>
                <w:cs/>
              </w:rPr>
              <w:t>กําจัด</w:t>
            </w:r>
            <w:proofErr w:type="spellEnd"/>
            <w:r w:rsidRPr="001C11AD">
              <w:rPr>
                <w:rFonts w:ascii="TH Niramit AS" w:hAnsi="TH Niramit AS" w:cs="TH Niramit AS"/>
                <w:sz w:val="28"/>
                <w:cs/>
              </w:rPr>
              <w:t>สิ่งปฏิกูลและมูลฝอย  ในเขตพื้นที่ของราชการส่วนท้องถิ่นใด  ให้เป็นหน้าที่และ</w:t>
            </w:r>
            <w:proofErr w:type="spellStart"/>
            <w:r w:rsidRPr="001C11AD">
              <w:rPr>
                <w:rFonts w:ascii="TH Niramit AS" w:hAnsi="TH Niramit AS" w:cs="TH Niramit AS"/>
                <w:sz w:val="28"/>
                <w:cs/>
              </w:rPr>
              <w:t>อํานาจ</w:t>
            </w:r>
            <w:proofErr w:type="spellEnd"/>
            <w:r w:rsidRPr="001C11AD">
              <w:rPr>
                <w:rFonts w:ascii="TH Niramit AS" w:hAnsi="TH Niramit AS" w:cs="TH Niramit AS"/>
                <w:sz w:val="28"/>
                <w:cs/>
              </w:rPr>
              <w:t>ของราชการส่วนท้องถิ่นนั้น  แต่ไม่รวมถึงองค์การบริหารส่วนจังหวัด</w:t>
            </w:r>
          </w:p>
          <w:p w:rsidR="005F30DE" w:rsidRPr="001C11AD" w:rsidRDefault="005F30DE" w:rsidP="00B73814">
            <w:pPr>
              <w:pStyle w:val="1"/>
              <w:tabs>
                <w:tab w:val="left" w:pos="34"/>
              </w:tabs>
              <w:spacing w:after="0" w:line="240" w:lineRule="auto"/>
              <w:ind w:left="0"/>
              <w:rPr>
                <w:rFonts w:ascii="TH Niramit AS" w:hAnsi="TH Niramit AS" w:cs="TH Niramit AS"/>
                <w:b/>
                <w:bCs/>
                <w:i/>
                <w:iCs/>
                <w:sz w:val="28"/>
                <w:u w:val="single"/>
                <w:cs/>
              </w:rPr>
            </w:pPr>
            <w:r w:rsidRPr="001C11AD">
              <w:rPr>
                <w:rFonts w:ascii="TH Niramit AS" w:hAnsi="TH Niramit AS" w:cs="TH Niramit AS"/>
                <w:b/>
                <w:bCs/>
                <w:i/>
                <w:iCs/>
                <w:sz w:val="28"/>
                <w:u w:val="single"/>
                <w:cs/>
              </w:rPr>
              <w:t xml:space="preserve">**** การจัดการของเสียอันตรายและของเสียไม่อันตรายตามกฎหมายว่าด้วยโรงงาน  ให้เป็นไป ตามกฎหมายว่าด้วยโรงงาน  เว้นแต่ในกรณีที่มีของเสียอันตรายหรือของเสียไม่อันตรายปนอยู่กับสิ่งปฏิกูล </w:t>
            </w:r>
            <w:r w:rsidRPr="001C11AD">
              <w:rPr>
                <w:rFonts w:ascii="TH Niramit AS" w:hAnsi="TH Niramit AS" w:cs="TH Niramit AS"/>
                <w:b/>
                <w:bCs/>
                <w:i/>
                <w:iCs/>
                <w:sz w:val="28"/>
                <w:u w:val="single"/>
                <w:cs/>
              </w:rPr>
              <w:lastRenderedPageBreak/>
              <w:t>และมูลฝอยที่ราชการส่วนท้องถิ่นจัดเก็บ  ให้ราชการส่วนท้องถิ่น  หรือหน่วยงานของรัฐหรือราชการ ส่วนท้องถิ่นอื่นรวมทั้งองค์การบริหารส่วนจังหวัดหรือเอกชนที่ได้รับมอบหมายให้จัดเก็บ  แจ้งให้พนักงาน เจ้าหน้าที่ตามกฎหมายว่าด้วยโรงงานมา</w:t>
            </w:r>
            <w:proofErr w:type="spellStart"/>
            <w:r w:rsidRPr="001C11AD">
              <w:rPr>
                <w:rFonts w:ascii="TH Niramit AS" w:hAnsi="TH Niramit AS" w:cs="TH Niramit AS"/>
                <w:b/>
                <w:bCs/>
                <w:i/>
                <w:iCs/>
                <w:sz w:val="28"/>
                <w:u w:val="single"/>
                <w:cs/>
              </w:rPr>
              <w:t>ดําเนินการ</w:t>
            </w:r>
            <w:proofErr w:type="spellEnd"/>
            <w:r w:rsidRPr="001C11AD">
              <w:rPr>
                <w:rFonts w:ascii="TH Niramit AS" w:hAnsi="TH Niramit AS" w:cs="TH Niramit AS"/>
                <w:b/>
                <w:bCs/>
                <w:i/>
                <w:iCs/>
                <w:sz w:val="28"/>
                <w:u w:val="single"/>
                <w:cs/>
              </w:rPr>
              <w:t>ตามกฎหมายว่าด้วยโรงงานต่อไป  ซึ่งพนักงานเจ้าหน้าที่ ดังกล่าวต้องเริ่ม</w:t>
            </w:r>
            <w:proofErr w:type="spellStart"/>
            <w:r w:rsidRPr="001C11AD">
              <w:rPr>
                <w:rFonts w:ascii="TH Niramit AS" w:hAnsi="TH Niramit AS" w:cs="TH Niramit AS"/>
                <w:b/>
                <w:bCs/>
                <w:i/>
                <w:iCs/>
                <w:sz w:val="28"/>
                <w:u w:val="single"/>
                <w:cs/>
              </w:rPr>
              <w:t>ดําเนินการ</w:t>
            </w:r>
            <w:proofErr w:type="spellEnd"/>
            <w:r w:rsidRPr="001C11AD">
              <w:rPr>
                <w:rFonts w:ascii="TH Niramit AS" w:hAnsi="TH Niramit AS" w:cs="TH Niramit AS"/>
                <w:b/>
                <w:bCs/>
                <w:i/>
                <w:iCs/>
                <w:sz w:val="28"/>
                <w:u w:val="single"/>
                <w:cs/>
              </w:rPr>
              <w:t>ภายในสามวันนับแต่วันที่ได้รับแจ้ง  เมื่อพ้น</w:t>
            </w:r>
            <w:proofErr w:type="spellStart"/>
            <w:r w:rsidRPr="001C11AD">
              <w:rPr>
                <w:rFonts w:ascii="TH Niramit AS" w:hAnsi="TH Niramit AS" w:cs="TH Niramit AS"/>
                <w:b/>
                <w:bCs/>
                <w:i/>
                <w:iCs/>
                <w:sz w:val="28"/>
                <w:u w:val="single"/>
                <w:cs/>
              </w:rPr>
              <w:t>กําหนดเวลา</w:t>
            </w:r>
            <w:proofErr w:type="spellEnd"/>
            <w:r w:rsidRPr="001C11AD">
              <w:rPr>
                <w:rFonts w:ascii="TH Niramit AS" w:hAnsi="TH Niramit AS" w:cs="TH Niramit AS"/>
                <w:b/>
                <w:bCs/>
                <w:i/>
                <w:iCs/>
                <w:sz w:val="28"/>
                <w:u w:val="single"/>
                <w:cs/>
              </w:rPr>
              <w:t>ดังกล่าวหากพนักงานเจ้าหน้าที่นั้นยังมิได้</w:t>
            </w:r>
            <w:proofErr w:type="spellStart"/>
            <w:r w:rsidRPr="001C11AD">
              <w:rPr>
                <w:rFonts w:ascii="TH Niramit AS" w:hAnsi="TH Niramit AS" w:cs="TH Niramit AS"/>
                <w:b/>
                <w:bCs/>
                <w:i/>
                <w:iCs/>
                <w:sz w:val="28"/>
                <w:u w:val="single"/>
                <w:cs/>
              </w:rPr>
              <w:t>ดําเนินการ</w:t>
            </w:r>
            <w:proofErr w:type="spellEnd"/>
            <w:r w:rsidRPr="001C11AD">
              <w:rPr>
                <w:rFonts w:ascii="TH Niramit AS" w:hAnsi="TH Niramit AS" w:cs="TH Niramit AS"/>
                <w:b/>
                <w:bCs/>
                <w:i/>
                <w:iCs/>
                <w:sz w:val="28"/>
                <w:u w:val="single"/>
                <w:cs/>
              </w:rPr>
              <w:t xml:space="preserve">  ให้ราชการส่วนท้องถิ่น  หรือหน่วยงานของรัฐหรือราชการส่วนท้องถิ่นอื่น รวมทั้งองค์การบริหารส่วนจังหวัดหรือเอกชนที่ได้รับมอบหมายให้จัดเก็บ  </w:t>
            </w:r>
            <w:proofErr w:type="spellStart"/>
            <w:r w:rsidRPr="001C11AD">
              <w:rPr>
                <w:rFonts w:ascii="TH Niramit AS" w:hAnsi="TH Niramit AS" w:cs="TH Niramit AS"/>
                <w:b/>
                <w:bCs/>
                <w:i/>
                <w:iCs/>
                <w:sz w:val="28"/>
                <w:u w:val="single"/>
                <w:cs/>
              </w:rPr>
              <w:t>ดําเนินการ</w:t>
            </w:r>
            <w:proofErr w:type="spellEnd"/>
            <w:r w:rsidRPr="001C11AD">
              <w:rPr>
                <w:rFonts w:ascii="TH Niramit AS" w:hAnsi="TH Niramit AS" w:cs="TH Niramit AS"/>
                <w:b/>
                <w:bCs/>
                <w:i/>
                <w:iCs/>
                <w:sz w:val="28"/>
                <w:u w:val="single"/>
                <w:cs/>
              </w:rPr>
              <w:t>กับสิ่งปฏิกูลและมูลฝอยนั้น ตามที่เห็นสมควร  และให้สันนิษฐานว่าพนักงานเจ้าหน้าที่ตามกฎหมายว่าด้วยโรงงานที่ได้รับแจ้ง  จงใจละเว้น การปฏิบัติหน้าที่โดยมิชอบเพื่อให้เกิดความเสียหายแก่ผู้หนึ่งผู้ใด</w:t>
            </w:r>
          </w:p>
        </w:tc>
        <w:tc>
          <w:tcPr>
            <w:tcW w:w="720" w:type="dxa"/>
          </w:tcPr>
          <w:p w:rsidR="005F30DE" w:rsidRPr="00A965FC" w:rsidRDefault="008216BF" w:rsidP="008216BF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lastRenderedPageBreak/>
              <w:t>√</w:t>
            </w:r>
          </w:p>
        </w:tc>
        <w:tc>
          <w:tcPr>
            <w:tcW w:w="810" w:type="dxa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20" w:type="dxa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060" w:type="dxa"/>
          </w:tcPr>
          <w:p w:rsidR="005F30DE" w:rsidRDefault="00EA160C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หลักฐ</w:t>
            </w:r>
            <w:r w:rsidR="001C11AD">
              <w:rPr>
                <w:rFonts w:ascii="TH Niramit AS" w:hAnsi="TH Niramit AS" w:cs="TH Niramit AS"/>
                <w:sz w:val="28"/>
                <w:cs/>
              </w:rPr>
              <w:t>านการส่งขยะกำจัด</w:t>
            </w:r>
          </w:p>
          <w:p w:rsidR="001C11AD" w:rsidRPr="00A965FC" w:rsidRDefault="001C11AD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เมื่อเทศบาลมาเก็บขยะ จะขนไปกำจัดในที่กำจัดขยะของเทศบาลตำบลจอมบึง</w:t>
            </w:r>
          </w:p>
        </w:tc>
      </w:tr>
      <w:tr w:rsidR="00874FFA" w:rsidRPr="00A965FC" w:rsidTr="00A43757">
        <w:trPr>
          <w:trHeight w:val="1358"/>
        </w:trPr>
        <w:tc>
          <w:tcPr>
            <w:tcW w:w="782" w:type="dxa"/>
            <w:tcBorders>
              <w:bottom w:val="single" w:sz="4" w:space="0" w:color="auto"/>
            </w:tcBorders>
          </w:tcPr>
          <w:p w:rsidR="00874FFA" w:rsidRPr="00A965FC" w:rsidRDefault="00B53F03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lastRenderedPageBreak/>
              <w:t>3.</w:t>
            </w:r>
            <w:r w:rsidR="008216BF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2904" w:type="dxa"/>
            <w:tcBorders>
              <w:bottom w:val="single" w:sz="4" w:space="0" w:color="auto"/>
            </w:tcBorders>
          </w:tcPr>
          <w:p w:rsidR="00874FFA" w:rsidRPr="008216BF" w:rsidRDefault="00874FFA" w:rsidP="00874FFA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  <w:cs/>
              </w:rPr>
            </w:pPr>
            <w:r w:rsidRPr="008216BF">
              <w:rPr>
                <w:rFonts w:ascii="TH Niramit AS" w:hAnsi="TH Niramit AS" w:cs="TH Niramit AS"/>
                <w:cs/>
              </w:rPr>
              <w:t>กฎกระทรวง</w:t>
            </w:r>
            <w:r w:rsidRPr="008216BF">
              <w:rPr>
                <w:rFonts w:ascii="TH Niramit AS" w:hAnsi="TH Niramit AS" w:cs="TH Niramit AS"/>
              </w:rPr>
              <w:t xml:space="preserve"> </w:t>
            </w:r>
            <w:proofErr w:type="spellStart"/>
            <w:r w:rsidRPr="008216BF">
              <w:rPr>
                <w:rFonts w:ascii="TH Niramit AS" w:hAnsi="TH Niramit AS" w:cs="TH Niramit AS"/>
                <w:cs/>
              </w:rPr>
              <w:t>ว่าด้</w:t>
            </w:r>
            <w:proofErr w:type="spellEnd"/>
            <w:r w:rsidRPr="008216BF">
              <w:rPr>
                <w:rFonts w:ascii="TH Niramit AS" w:hAnsi="TH Niramit AS" w:cs="TH Niramit AS"/>
                <w:sz w:val="28"/>
                <w:cs/>
              </w:rPr>
              <w:t></w:t>
            </w:r>
            <w:proofErr w:type="spellStart"/>
            <w:r w:rsidRPr="008216BF">
              <w:rPr>
                <w:rFonts w:ascii="TH Niramit AS" w:hAnsi="TH Niramit AS" w:cs="TH Niramit AS"/>
                <w:cs/>
              </w:rPr>
              <w:t>วย</w:t>
            </w:r>
            <w:proofErr w:type="spellEnd"/>
            <w:r w:rsidRPr="008216BF">
              <w:rPr>
                <w:rFonts w:ascii="TH Niramit AS" w:hAnsi="TH Niramit AS" w:cs="TH Niramit AS"/>
                <w:cs/>
              </w:rPr>
              <w:t>การ</w:t>
            </w:r>
            <w:proofErr w:type="spellStart"/>
            <w:r w:rsidRPr="008216BF">
              <w:rPr>
                <w:rFonts w:ascii="TH Niramit AS" w:hAnsi="TH Niramit AS" w:cs="TH Niramit AS"/>
                <w:cs/>
              </w:rPr>
              <w:t>กําจัด</w:t>
            </w:r>
            <w:proofErr w:type="spellEnd"/>
            <w:r w:rsidRPr="008216BF">
              <w:rPr>
                <w:rFonts w:ascii="TH Niramit AS" w:hAnsi="TH Niramit AS" w:cs="TH Niramit AS"/>
                <w:cs/>
              </w:rPr>
              <w:t>มูลฝอยติดเชื้อ</w:t>
            </w:r>
            <w:r w:rsidRPr="008216BF">
              <w:rPr>
                <w:rFonts w:ascii="TH Niramit AS" w:hAnsi="TH Niramit AS" w:cs="TH Niramit AS"/>
              </w:rPr>
              <w:t xml:space="preserve"> </w:t>
            </w:r>
            <w:r w:rsidRPr="008216BF">
              <w:rPr>
                <w:rFonts w:ascii="TH Niramit AS" w:hAnsi="TH Niramit AS" w:cs="TH Niramit AS"/>
                <w:cs/>
              </w:rPr>
              <w:t>พ.ศ. 2545</w:t>
            </w:r>
          </w:p>
        </w:tc>
        <w:tc>
          <w:tcPr>
            <w:tcW w:w="4635" w:type="dxa"/>
            <w:tcBorders>
              <w:bottom w:val="single" w:sz="4" w:space="0" w:color="auto"/>
            </w:tcBorders>
          </w:tcPr>
          <w:p w:rsidR="00874FFA" w:rsidRPr="008216BF" w:rsidRDefault="00874FFA" w:rsidP="00B73814">
            <w:pPr>
              <w:pStyle w:val="1"/>
              <w:tabs>
                <w:tab w:val="left" w:pos="34"/>
              </w:tabs>
              <w:spacing w:after="0" w:line="240" w:lineRule="auto"/>
              <w:ind w:left="34"/>
              <w:rPr>
                <w:rFonts w:ascii="TH Niramit AS" w:hAnsi="TH Niramit AS" w:cs="TH Niramit AS"/>
                <w:sz w:val="28"/>
              </w:rPr>
            </w:pPr>
            <w:r w:rsidRPr="008216BF">
              <w:rPr>
                <w:rFonts w:ascii="TH Niramit AS" w:hAnsi="TH Niramit AS" w:cs="TH Niramit AS"/>
                <w:sz w:val="28"/>
                <w:cs/>
              </w:rPr>
              <w:t>ข้อ2 กฎกระทรวงนี้ให้ใช้บังคับ</w:t>
            </w:r>
            <w:r w:rsidR="00A7627C" w:rsidRPr="008216BF">
              <w:rPr>
                <w:rFonts w:ascii="TH Niramit AS" w:hAnsi="TH Niramit AS" w:cs="TH Niramit AS"/>
                <w:sz w:val="28"/>
                <w:cs/>
              </w:rPr>
              <w:t>เป็นการทั่วไปตามเงื่อนไขต่อไปนี้</w:t>
            </w:r>
          </w:p>
          <w:p w:rsidR="00A7627C" w:rsidRPr="008216BF" w:rsidRDefault="00A7627C" w:rsidP="0072397F">
            <w:pPr>
              <w:pStyle w:val="1"/>
              <w:numPr>
                <w:ilvl w:val="0"/>
                <w:numId w:val="6"/>
              </w:numPr>
              <w:tabs>
                <w:tab w:val="left" w:pos="34"/>
              </w:tabs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8216BF">
              <w:rPr>
                <w:rFonts w:ascii="TH Niramit AS" w:hAnsi="TH Niramit AS" w:cs="TH Niramit AS"/>
                <w:sz w:val="28"/>
                <w:cs/>
              </w:rPr>
              <w:t>ข้อกำหนดทุหมวดตามกฎกระทรวงนี้ให้มีผลบังคับในท้องที่ของกรุงเทพมหานคร เมืองพัทยา และเทศบาลนครและเทศบาลเมืองทุกแห่ง</w:t>
            </w:r>
          </w:p>
          <w:p w:rsidR="00A7627C" w:rsidRPr="008216BF" w:rsidRDefault="00FF22AD" w:rsidP="0072397F">
            <w:pPr>
              <w:pStyle w:val="1"/>
              <w:numPr>
                <w:ilvl w:val="0"/>
                <w:numId w:val="6"/>
              </w:numPr>
              <w:tabs>
                <w:tab w:val="left" w:pos="34"/>
              </w:tabs>
              <w:spacing w:after="0" w:line="240" w:lineRule="auto"/>
              <w:rPr>
                <w:rFonts w:ascii="TH Niramit AS" w:hAnsi="TH Niramit AS" w:cs="TH Niramit AS"/>
              </w:rPr>
            </w:pPr>
            <w:r w:rsidRPr="008216BF">
              <w:rPr>
                <w:rFonts w:ascii="TH Niramit AS" w:hAnsi="TH Niramit AS" w:cs="TH Niramit AS"/>
                <w:cs/>
              </w:rPr>
              <w:t>ข้อกำหนดเฉพาะในส่วนที่ว่าด้วยก</w:t>
            </w:r>
            <w:r w:rsidR="00990F38" w:rsidRPr="008216BF">
              <w:rPr>
                <w:rFonts w:ascii="TH Niramit AS" w:hAnsi="TH Niramit AS" w:cs="TH Niramit AS" w:hint="cs"/>
                <w:cs/>
              </w:rPr>
              <w:t>า</w:t>
            </w:r>
            <w:r w:rsidRPr="008216BF">
              <w:rPr>
                <w:rFonts w:ascii="TH Niramit AS" w:hAnsi="TH Niramit AS" w:cs="TH Niramit AS"/>
                <w:cs/>
              </w:rPr>
              <w:t>รขนและการกำจัดมูลฝอยติดเชื้อ ให้กระทรวงสาธารณสุขกำหนดยกเว้นไม่ใช่บังคับในท้องที่ของราชการส่วนท้องถิ่นนอกจากข้อ 1. ตามความเหมาะสมกับสภาพท้องที่ โดยจะกำหนดหลักเกณฑ์และเงื่อนไขอย่างใดก็ได้ตามที่เห็นสมควรทั้งนี้ โดยประกาศในราชกิจจา</w:t>
            </w:r>
            <w:proofErr w:type="spellStart"/>
            <w:r w:rsidR="009D707A" w:rsidRPr="008216BF">
              <w:rPr>
                <w:rFonts w:ascii="TH Niramit AS" w:hAnsi="TH Niramit AS" w:cs="TH Niramit AS"/>
                <w:cs/>
              </w:rPr>
              <w:t>นุเบกษา</w:t>
            </w:r>
            <w:proofErr w:type="spellEnd"/>
          </w:p>
          <w:p w:rsidR="009D707A" w:rsidRPr="008216BF" w:rsidRDefault="009D707A" w:rsidP="0072397F">
            <w:pPr>
              <w:pStyle w:val="1"/>
              <w:numPr>
                <w:ilvl w:val="0"/>
                <w:numId w:val="6"/>
              </w:numPr>
              <w:tabs>
                <w:tab w:val="left" w:pos="34"/>
              </w:tabs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8216BF">
              <w:rPr>
                <w:rFonts w:ascii="TH Niramit AS" w:hAnsi="TH Niramit AS" w:cs="TH Niramit AS"/>
                <w:sz w:val="28"/>
                <w:cs/>
              </w:rPr>
              <w:t>ข้อกำหนดใดส่วนที่ว่าด้วยการเก็บมูลฝอยติดเชื้อตามกฎกระทรวงนี้ ให้มีผลใช้บังคับแก่สถานบริการการสาธารณสุขและห้องปฏิบัติการเชื้ออันตรายในเขตส่วนราชการท้องถิ่นทุกแห่ง</w:t>
            </w:r>
          </w:p>
          <w:p w:rsidR="0072397F" w:rsidRPr="008216BF" w:rsidRDefault="009D707A" w:rsidP="00A7627C">
            <w:pPr>
              <w:pStyle w:val="1"/>
              <w:tabs>
                <w:tab w:val="left" w:pos="34"/>
              </w:tabs>
              <w:spacing w:after="0" w:line="240" w:lineRule="auto"/>
              <w:ind w:left="34"/>
              <w:rPr>
                <w:rFonts w:ascii="TH Niramit AS" w:hAnsi="TH Niramit AS" w:cs="TH Niramit AS"/>
                <w:sz w:val="28"/>
                <w:cs/>
              </w:rPr>
            </w:pPr>
            <w:r w:rsidRPr="008216BF">
              <w:rPr>
                <w:rFonts w:ascii="TH Niramit AS" w:hAnsi="TH Niramit AS" w:cs="TH Niramit AS"/>
                <w:sz w:val="28"/>
                <w:cs/>
              </w:rPr>
              <w:t xml:space="preserve">ข้อ 3 </w:t>
            </w:r>
            <w:r w:rsidR="0072397F" w:rsidRPr="008216BF">
              <w:rPr>
                <w:rFonts w:ascii="TH Niramit AS" w:hAnsi="TH Niramit AS" w:cs="TH Niramit AS"/>
                <w:sz w:val="28"/>
                <w:cs/>
              </w:rPr>
              <w:t>ในกฎกระทรวงนี้</w:t>
            </w:r>
          </w:p>
          <w:p w:rsidR="009D707A" w:rsidRPr="008216BF" w:rsidRDefault="0072397F" w:rsidP="00A7627C">
            <w:pPr>
              <w:pStyle w:val="1"/>
              <w:tabs>
                <w:tab w:val="left" w:pos="34"/>
              </w:tabs>
              <w:spacing w:after="0" w:line="240" w:lineRule="auto"/>
              <w:ind w:left="34"/>
              <w:rPr>
                <w:rFonts w:ascii="TH Niramit AS" w:hAnsi="TH Niramit AS" w:cs="TH Niramit AS"/>
                <w:sz w:val="28"/>
              </w:rPr>
            </w:pPr>
            <w:r w:rsidRPr="008216BF">
              <w:rPr>
                <w:rFonts w:ascii="TH Niramit AS" w:hAnsi="TH Niramit AS" w:cs="TH Niramit AS"/>
                <w:sz w:val="28"/>
                <w:cs/>
              </w:rPr>
              <w:t>“</w:t>
            </w:r>
            <w:r w:rsidR="009D707A" w:rsidRPr="008216BF">
              <w:rPr>
                <w:rFonts w:ascii="TH Niramit AS" w:hAnsi="TH Niramit AS" w:cs="TH Niramit AS"/>
                <w:sz w:val="28"/>
                <w:cs/>
              </w:rPr>
              <w:t>มูลฝอยติดเชื้อ</w:t>
            </w:r>
            <w:r w:rsidRPr="008216BF">
              <w:rPr>
                <w:rFonts w:ascii="TH Niramit AS" w:hAnsi="TH Niramit AS" w:cs="TH Niramit AS"/>
                <w:sz w:val="28"/>
                <w:cs/>
              </w:rPr>
              <w:t>”</w:t>
            </w:r>
            <w:r w:rsidR="009D707A" w:rsidRPr="008216BF">
              <w:rPr>
                <w:rFonts w:ascii="TH Niramit AS" w:hAnsi="TH Niramit AS" w:cs="TH Niramit AS"/>
                <w:sz w:val="28"/>
                <w:cs/>
              </w:rPr>
              <w:t xml:space="preserve"> หม</w:t>
            </w:r>
            <w:r w:rsidRPr="008216BF">
              <w:rPr>
                <w:rFonts w:ascii="TH Niramit AS" w:hAnsi="TH Niramit AS" w:cs="TH Niramit AS"/>
                <w:sz w:val="28"/>
                <w:cs/>
              </w:rPr>
              <w:t>ายความว่า มูลฝอยที่มีเชื้อโรคปะปนอยู่ในปริมาณหรือมีความเข้มข้นซึ่งถ้ามีการสัมผัสหรือใกล้ชิดกับมูลฝอยเหล่านั้นแล้วสามารถทำให้เกิดโรค</w:t>
            </w:r>
            <w:r w:rsidRPr="008216BF">
              <w:rPr>
                <w:rFonts w:ascii="TH Niramit AS" w:hAnsi="TH Niramit AS" w:cs="TH Niramit AS"/>
                <w:sz w:val="28"/>
                <w:cs/>
              </w:rPr>
              <w:lastRenderedPageBreak/>
              <w:t>ได้</w:t>
            </w:r>
          </w:p>
          <w:p w:rsidR="0072397F" w:rsidRPr="008216BF" w:rsidRDefault="0072397F" w:rsidP="0072397F">
            <w:pPr>
              <w:pStyle w:val="1"/>
              <w:numPr>
                <w:ilvl w:val="0"/>
                <w:numId w:val="9"/>
              </w:numPr>
              <w:tabs>
                <w:tab w:val="left" w:pos="34"/>
              </w:tabs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8216BF">
              <w:rPr>
                <w:rFonts w:ascii="TH Niramit AS" w:hAnsi="TH Niramit AS" w:cs="TH Niramit AS"/>
                <w:sz w:val="28"/>
                <w:cs/>
              </w:rPr>
              <w:t>ซากชิ้นส่วนที่มาจากการผ่าตัด</w:t>
            </w:r>
          </w:p>
          <w:p w:rsidR="0072397F" w:rsidRPr="008216BF" w:rsidRDefault="0072397F" w:rsidP="0072397F">
            <w:pPr>
              <w:pStyle w:val="1"/>
              <w:numPr>
                <w:ilvl w:val="0"/>
                <w:numId w:val="9"/>
              </w:numPr>
              <w:tabs>
                <w:tab w:val="left" w:pos="34"/>
              </w:tabs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8216BF">
              <w:rPr>
                <w:rFonts w:ascii="TH Niramit AS" w:hAnsi="TH Niramit AS" w:cs="TH Niramit AS"/>
                <w:sz w:val="28"/>
                <w:cs/>
              </w:rPr>
              <w:t>วัสดุของมีคม เช่น เข็ม ใบมีด กรบอกฉีดยา หลอดแก้ว ภาชนะที่ทำด้วยแก้ว สไลด์ และแผ่นกระจกปิดสไลด์</w:t>
            </w:r>
          </w:p>
          <w:p w:rsidR="0072397F" w:rsidRPr="008216BF" w:rsidRDefault="0072397F" w:rsidP="0072397F">
            <w:pPr>
              <w:pStyle w:val="1"/>
              <w:numPr>
                <w:ilvl w:val="0"/>
                <w:numId w:val="9"/>
              </w:numPr>
              <w:tabs>
                <w:tab w:val="left" w:pos="34"/>
              </w:tabs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8216BF">
              <w:rPr>
                <w:rFonts w:ascii="TH Niramit AS" w:hAnsi="TH Niramit AS" w:cs="TH Niramit AS"/>
                <w:sz w:val="28"/>
                <w:cs/>
              </w:rPr>
              <w:t>วัสดุซึ่งสัมผัสหรือสงสัยว่าจะสัมผัสกับเลือด ส่วนประกอบของเลือด ผลิตภัณฑ์ที่ได้จากเลือด สารน้ำจากร่างกายของมนุษย์หรือสัตว์ หรือวัคซีนที่ทำจากเชื้อโรคที่มีชีวิต เช่น สำลี ผ้ากอซ ผ้าต่างๆ และท่อยาง</w:t>
            </w:r>
          </w:p>
          <w:p w:rsidR="0072397F" w:rsidRPr="008216BF" w:rsidRDefault="0072397F" w:rsidP="0072397F">
            <w:pPr>
              <w:pStyle w:val="1"/>
              <w:numPr>
                <w:ilvl w:val="0"/>
                <w:numId w:val="9"/>
              </w:numPr>
              <w:tabs>
                <w:tab w:val="left" w:pos="34"/>
              </w:tabs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8216BF">
              <w:rPr>
                <w:rFonts w:ascii="TH Niramit AS" w:hAnsi="TH Niramit AS" w:cs="TH Niramit AS"/>
                <w:sz w:val="28"/>
                <w:cs/>
              </w:rPr>
              <w:t>มูลฝอยทุกชนิดที่มาจากห้องรักษาผู้ป่วยติดเชื้อร้ายแรง</w:t>
            </w:r>
          </w:p>
          <w:p w:rsidR="0072397F" w:rsidRPr="008216BF" w:rsidRDefault="0072397F" w:rsidP="0072397F">
            <w:pPr>
              <w:pStyle w:val="1"/>
              <w:tabs>
                <w:tab w:val="left" w:pos="27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  <w:r w:rsidRPr="008216BF">
              <w:rPr>
                <w:rFonts w:ascii="TH Niramit AS" w:hAnsi="TH Niramit AS" w:cs="TH Niramit AS"/>
                <w:sz w:val="28"/>
                <w:cs/>
              </w:rPr>
              <w:t>ข้อ 4 ห้ามมิให้ผู้ใดถ่าย เท ทิ้ง หรือทำให้มีขึ้นในที่สาธารณะนอกจากจะจัดการในที่ที่ราชการส่วนท้องถิ่นกำหนไว้ให้</w:t>
            </w:r>
          </w:p>
          <w:p w:rsidR="0072397F" w:rsidRPr="008216BF" w:rsidRDefault="0072397F" w:rsidP="0072397F">
            <w:pPr>
              <w:pStyle w:val="1"/>
              <w:tabs>
                <w:tab w:val="left" w:pos="27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  <w:r w:rsidRPr="008216BF">
              <w:rPr>
                <w:rFonts w:ascii="TH Niramit AS" w:hAnsi="TH Niramit AS" w:cs="TH Niramit AS"/>
                <w:sz w:val="28"/>
                <w:cs/>
              </w:rPr>
              <w:t>ข้อ  5</w:t>
            </w:r>
            <w:r w:rsidR="00A463B9" w:rsidRPr="008216BF">
              <w:rPr>
                <w:rFonts w:ascii="TH Niramit AS" w:hAnsi="TH Niramit AS" w:cs="TH Niramit AS"/>
                <w:sz w:val="28"/>
                <w:cs/>
              </w:rPr>
              <w:t xml:space="preserve"> ห้ามมิให้ผู้ใด</w:t>
            </w:r>
            <w:r w:rsidR="00FB2F50" w:rsidRPr="008216BF">
              <w:rPr>
                <w:rFonts w:ascii="TH Niramit AS" w:hAnsi="TH Niramit AS" w:cs="TH Niramit AS"/>
                <w:sz w:val="28"/>
                <w:cs/>
              </w:rPr>
              <w:t>ทำการเก็บ ขน และกำจัดมูลฝอยติดเชื้อเว้นแต่จะเป็นไปตามหลักเกณฑ์และเงื่อนไขที่กำหนดในกฎกระทรวงนี้</w:t>
            </w:r>
          </w:p>
          <w:p w:rsidR="00EA160C" w:rsidRPr="008216BF" w:rsidRDefault="00D82A32" w:rsidP="0072397F">
            <w:pPr>
              <w:pStyle w:val="1"/>
              <w:tabs>
                <w:tab w:val="left" w:pos="27"/>
              </w:tabs>
              <w:spacing w:after="0" w:line="240" w:lineRule="auto"/>
              <w:ind w:left="0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8216BF">
              <w:rPr>
                <w:rFonts w:ascii="TH Niramit AS" w:hAnsi="TH Niramit AS" w:cs="TH Niramit AS"/>
                <w:b/>
                <w:bCs/>
                <w:sz w:val="28"/>
                <w:cs/>
              </w:rPr>
              <w:t>หมวด 2 การเก็บมูลฝอยติดเชื้อ</w:t>
            </w:r>
          </w:p>
          <w:p w:rsidR="00EA160C" w:rsidRPr="008216BF" w:rsidRDefault="00EA160C" w:rsidP="00EA160C">
            <w:pPr>
              <w:autoSpaceDE w:val="0"/>
              <w:autoSpaceDN w:val="0"/>
              <w:adjustRightInd w:val="0"/>
              <w:rPr>
                <w:rFonts w:ascii="TH Niramit AS" w:hAnsi="TH Niramit AS" w:cs="TH Niramit AS"/>
                <w:sz w:val="28"/>
                <w:szCs w:val="28"/>
              </w:rPr>
            </w:pPr>
            <w:r w:rsidRPr="008216BF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</w:rPr>
              <w:t xml:space="preserve">ข้อ 13 </w:t>
            </w:r>
            <w:r w:rsidRPr="008216BF">
              <w:rPr>
                <w:rFonts w:ascii="TH Niramit AS" w:hAnsi="TH Niramit AS" w:cs="TH Niramit AS"/>
                <w:sz w:val="28"/>
                <w:szCs w:val="28"/>
                <w:cs/>
              </w:rPr>
              <w:t>ภาชนะบรรจุสำหรับบรรจุ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  <w:cs/>
              </w:rPr>
              <w:t>มูลฝอยติดเชื้อประเภท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  <w:cs/>
              </w:rPr>
              <w:lastRenderedPageBreak/>
              <w:t>วัสดุของมีคม</w:t>
            </w:r>
            <w:r w:rsidRPr="008216BF">
              <w:rPr>
                <w:rFonts w:ascii="TH Niramit AS" w:hAnsi="TH Niramit AS" w:cs="TH Niramit AS"/>
                <w:sz w:val="28"/>
                <w:szCs w:val="28"/>
                <w:cs/>
              </w:rPr>
              <w:t xml:space="preserve">ต้องมีลักษณะดังนี้ </w:t>
            </w:r>
          </w:p>
          <w:p w:rsidR="00EA160C" w:rsidRPr="008216BF" w:rsidRDefault="00EA160C" w:rsidP="00EA160C">
            <w:pPr>
              <w:pStyle w:val="a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H Niramit AS" w:eastAsia="CordiaNew" w:hAnsi="TH Niramit AS" w:cs="TH Niramit AS"/>
                <w:sz w:val="28"/>
              </w:rPr>
            </w:pPr>
            <w:r w:rsidRPr="008216BF">
              <w:rPr>
                <w:rFonts w:ascii="TH Niramit AS" w:hAnsi="TH Niramit AS" w:cs="TH Niramit AS"/>
                <w:sz w:val="28"/>
                <w:cs/>
              </w:rPr>
              <w:t xml:space="preserve">ทำด้วยวัสดุแข็ง ทนทาน ทนต่อการกัดกร่อน มีฝาปิดมิดชิด สามารถเคลื่อนย้ายโดยไม่สัมผัสมูลฝอยติดเชื้อ </w:t>
            </w:r>
          </w:p>
          <w:p w:rsidR="00EA160C" w:rsidRPr="008216BF" w:rsidRDefault="00EA160C" w:rsidP="00EA160C">
            <w:pPr>
              <w:pStyle w:val="a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H Niramit AS" w:eastAsia="CordiaNew" w:hAnsi="TH Niramit AS" w:cs="TH Niramit AS"/>
                <w:sz w:val="28"/>
              </w:rPr>
            </w:pP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ภาชนะสำหรับบรรจุมูลฝอยติดเชื้อที่เป็นถุง</w:t>
            </w:r>
            <w:r w:rsidRPr="008216BF">
              <w:rPr>
                <w:rFonts w:ascii="TH Niramit AS" w:eastAsia="CordiaNew" w:hAnsi="TH Niramit AS" w:cs="TH Niramit AS"/>
                <w:sz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ต้องทำจากพลาสติกหรือวัสดุอื่นที่มี เหนียวไม่ฉีกขาดง่าย</w:t>
            </w:r>
            <w:r w:rsidRPr="008216BF">
              <w:rPr>
                <w:rFonts w:ascii="TH Niramit AS" w:eastAsia="CordiaNew" w:hAnsi="TH Niramit AS" w:cs="TH Niramit AS"/>
                <w:sz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ทนทานต่อสารเคมีและการรับน้ำหนัก</w:t>
            </w:r>
            <w:r w:rsidRPr="008216BF">
              <w:rPr>
                <w:rFonts w:ascii="TH Niramit AS" w:eastAsia="CordiaNew" w:hAnsi="TH Niramit AS" w:cs="TH Niramit AS"/>
                <w:sz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กันน้ำได้</w:t>
            </w:r>
            <w:r w:rsidRPr="008216BF">
              <w:rPr>
                <w:rFonts w:ascii="TH Niramit AS" w:eastAsia="CordiaNew" w:hAnsi="TH Niramit AS" w:cs="TH Niramit AS"/>
                <w:sz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ไม่รั่วซึมและไม่ดูดซึม</w:t>
            </w:r>
          </w:p>
          <w:p w:rsidR="00EA160C" w:rsidRPr="008216BF" w:rsidRDefault="00EA160C" w:rsidP="00EA160C">
            <w:pPr>
              <w:autoSpaceDE w:val="0"/>
              <w:autoSpaceDN w:val="0"/>
              <w:adjustRightInd w:val="0"/>
              <w:rPr>
                <w:rFonts w:ascii="TH Niramit AS" w:eastAsia="CordiaNew" w:hAnsi="TH Niramit AS" w:cs="TH Niramit AS"/>
                <w:sz w:val="28"/>
                <w:szCs w:val="28"/>
              </w:rPr>
            </w:pPr>
            <w:r w:rsidRPr="008216BF">
              <w:rPr>
                <w:rFonts w:ascii="TH Niramit AS" w:eastAsia="CordiaNew" w:hAnsi="TH Niramit AS" w:cs="TH Niramit AS"/>
                <w:sz w:val="28"/>
                <w:szCs w:val="28"/>
                <w:cs/>
              </w:rPr>
              <w:t xml:space="preserve">       ภาชนะสำหรับบรรจุมูลฝอยติดเชื้อต้องมีสีแดง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  <w:cs/>
              </w:rPr>
              <w:t>ทึบแสง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  <w:cs/>
              </w:rPr>
              <w:t>และมีข้อความสีดำที่มีขนาดสามารถอ่านได้ชัดเจนว่า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</w:rPr>
              <w:t xml:space="preserve"> </w:t>
            </w:r>
            <w:r w:rsidR="00767534" w:rsidRPr="008216BF">
              <w:rPr>
                <w:rFonts w:ascii="TH Niramit AS" w:eastAsia="CordiaNew" w:hAnsi="TH Niramit AS" w:cs="TH Niramit AS"/>
                <w:sz w:val="28"/>
                <w:szCs w:val="28"/>
              </w:rPr>
              <w:br/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</w:rPr>
              <w:t>“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  <w:cs/>
              </w:rPr>
              <w:t>มูลฝอยติดเชื้อ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</w:rPr>
              <w:t xml:space="preserve">” 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  <w:cs/>
              </w:rPr>
              <w:t>อยู่ภายใต้รูปหัวกะโหลกไขว้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  <w:cs/>
              </w:rPr>
              <w:t>คู่กับตราหรือสัญลักษณ์ที่ใช้ระหว่างประเทศตามที่กระทรวงสาธารณสุขกำหนดโดยประกาศในราชกิจจา</w:t>
            </w:r>
            <w:proofErr w:type="spellStart"/>
            <w:r w:rsidRPr="008216BF">
              <w:rPr>
                <w:rFonts w:ascii="TH Niramit AS" w:eastAsia="CordiaNew" w:hAnsi="TH Niramit AS" w:cs="TH Niramit AS"/>
                <w:sz w:val="28"/>
                <w:szCs w:val="28"/>
                <w:cs/>
              </w:rPr>
              <w:t>นุเบกษา</w:t>
            </w:r>
            <w:proofErr w:type="spellEnd"/>
            <w:r w:rsidRPr="008216BF">
              <w:rPr>
                <w:rFonts w:ascii="TH Niramit AS" w:eastAsia="CordiaNew" w:hAnsi="TH Niramit AS" w:cs="TH Niramit AS"/>
                <w:sz w:val="28"/>
                <w:szCs w:val="28"/>
                <w:cs/>
              </w:rPr>
              <w:t>และต้องมีข้อความว่า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</w:rPr>
              <w:t xml:space="preserve"> “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  <w:cs/>
              </w:rPr>
              <w:t>ห้ามนำกลับมาใช้อีก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</w:rPr>
              <w:t xml:space="preserve">” 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  <w:cs/>
              </w:rPr>
              <w:t>และ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</w:rPr>
              <w:t xml:space="preserve"> “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  <w:cs/>
              </w:rPr>
              <w:t>ห้ามเปิด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</w:rPr>
              <w:t>”</w:t>
            </w:r>
          </w:p>
          <w:p w:rsidR="00EA160C" w:rsidRPr="008216BF" w:rsidRDefault="00EA160C" w:rsidP="00EA160C">
            <w:pPr>
              <w:autoSpaceDE w:val="0"/>
              <w:autoSpaceDN w:val="0"/>
              <w:adjustRightInd w:val="0"/>
              <w:rPr>
                <w:rFonts w:ascii="TH Niramit AS" w:eastAsia="CordiaNew" w:hAnsi="TH Niramit AS" w:cs="TH Niramit AS"/>
                <w:sz w:val="28"/>
                <w:szCs w:val="28"/>
              </w:rPr>
            </w:pPr>
            <w:r w:rsidRPr="008216BF">
              <w:rPr>
                <w:rFonts w:ascii="TH Niramit AS" w:eastAsia="CordiaNew" w:hAnsi="TH Niramit AS" w:cs="TH Niramit AS"/>
                <w:b/>
                <w:bCs/>
                <w:sz w:val="28"/>
                <w:szCs w:val="28"/>
                <w:cs/>
              </w:rPr>
              <w:t>ข้อ</w:t>
            </w:r>
            <w:r w:rsidRPr="008216BF">
              <w:rPr>
                <w:rFonts w:ascii="TH Niramit AS" w:eastAsia="CordiaNew" w:hAnsi="TH Niramit AS" w:cs="TH Niramit AS"/>
                <w:b/>
                <w:bCs/>
                <w:sz w:val="28"/>
                <w:szCs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b/>
                <w:bCs/>
                <w:sz w:val="28"/>
                <w:szCs w:val="28"/>
                <w:cs/>
              </w:rPr>
              <w:t>๑๔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  <w:cs/>
              </w:rPr>
              <w:t xml:space="preserve"> การเก็บมูลฝอยติดเชื้อในภาชนะสำหรับบรรจุมูลฝอยติดเชื้อในห้องที่มีการป้องกันสัตว์ที่เป็นพาหะนำโรค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  <w:cs/>
              </w:rPr>
              <w:t>จำเป็นต้องใช้งานตลอดเวลา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  <w:cs/>
              </w:rPr>
              <w:t>จะไม่มีฝาปิดเปิดก็ได้</w:t>
            </w:r>
          </w:p>
          <w:p w:rsidR="00EA160C" w:rsidRPr="008216BF" w:rsidRDefault="00EA160C" w:rsidP="00EA160C">
            <w:pPr>
              <w:autoSpaceDE w:val="0"/>
              <w:autoSpaceDN w:val="0"/>
              <w:adjustRightInd w:val="0"/>
              <w:rPr>
                <w:rFonts w:ascii="TH Niramit AS" w:eastAsia="CordiaNew" w:hAnsi="TH Niramit AS" w:cs="TH Niramit AS"/>
                <w:sz w:val="28"/>
                <w:szCs w:val="28"/>
              </w:rPr>
            </w:pPr>
            <w:r w:rsidRPr="008216BF">
              <w:rPr>
                <w:rFonts w:ascii="TH Niramit AS" w:eastAsia="CordiaNew" w:hAnsi="TH Niramit AS" w:cs="TH Niramit AS"/>
                <w:b/>
                <w:bCs/>
                <w:sz w:val="28"/>
                <w:szCs w:val="28"/>
                <w:cs/>
              </w:rPr>
              <w:t>ข้อที่ ๑๕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  <w:cs/>
              </w:rPr>
              <w:t xml:space="preserve"> การเก็บมูลฝอยติดเชื้อ ต้องดำเนินการโดยไม่ปนกับมูลฝอยอื่น บรรจุมูลฝอยติดเชื้อไม่เกินสามในสี่ส่วน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  <w:cs/>
              </w:rPr>
              <w:lastRenderedPageBreak/>
              <w:t>ของความจุ แล้วผูกมัดปากถุง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  <w:cs/>
              </w:rPr>
              <w:t>หากมีปริมาณมาก ต้องจัดมุมสำหรับวางมูลฝอยอันตราย ห้ามเก็บไว้เกินหนึ่งวัน ที่พักรวมมูลฝอยติดเชื้อที่มีลักษณะตามข้อ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  <w:cs/>
              </w:rPr>
              <w:t xml:space="preserve">๑๖ ต้องทำความสะอาดอย่างน้อยสัปดาห์ละ 1 ครั้ง </w:t>
            </w:r>
          </w:p>
          <w:p w:rsidR="00EA160C" w:rsidRPr="008216BF" w:rsidRDefault="00EA160C" w:rsidP="00EA160C">
            <w:pPr>
              <w:autoSpaceDE w:val="0"/>
              <w:autoSpaceDN w:val="0"/>
              <w:adjustRightInd w:val="0"/>
              <w:rPr>
                <w:rFonts w:ascii="TH Niramit AS" w:eastAsia="CordiaNew" w:hAnsi="TH Niramit AS" w:cs="TH Niramit AS"/>
                <w:sz w:val="28"/>
                <w:szCs w:val="28"/>
              </w:rPr>
            </w:pPr>
            <w:r w:rsidRPr="008216BF">
              <w:rPr>
                <w:rFonts w:ascii="TH Niramit AS" w:eastAsia="CordiaNew" w:hAnsi="TH Niramit AS" w:cs="TH Niramit AS"/>
                <w:b/>
                <w:bCs/>
                <w:sz w:val="28"/>
                <w:szCs w:val="28"/>
                <w:cs/>
              </w:rPr>
              <w:t>ข้อ</w:t>
            </w:r>
            <w:r w:rsidRPr="008216BF">
              <w:rPr>
                <w:rFonts w:ascii="TH Niramit AS" w:eastAsia="CordiaNew" w:hAnsi="TH Niramit AS" w:cs="TH Niramit AS"/>
                <w:b/>
                <w:bCs/>
                <w:sz w:val="28"/>
                <w:szCs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b/>
                <w:bCs/>
                <w:sz w:val="28"/>
                <w:szCs w:val="28"/>
                <w:cs/>
              </w:rPr>
              <w:t>๑๖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  <w:cs/>
              </w:rPr>
              <w:t xml:space="preserve"> มีที่พักรวมมูลฝอยติดเชื้อที่เป็นห้องหรือเป็นอาคารเฉพาะแยกจากอาคารรอกำจัดโดยมีลักษณะดังต่อไปนี้</w:t>
            </w:r>
          </w:p>
          <w:p w:rsidR="00EA160C" w:rsidRPr="008216BF" w:rsidRDefault="00EA160C" w:rsidP="00EA160C">
            <w:pPr>
              <w:pStyle w:val="aa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="TH Niramit AS" w:eastAsia="CordiaNew" w:hAnsi="TH Niramit AS" w:cs="TH Niramit AS"/>
                <w:sz w:val="28"/>
              </w:rPr>
            </w:pP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มีลักษณะไม่แพร่เชื้อ</w:t>
            </w:r>
            <w:r w:rsidRPr="008216BF">
              <w:rPr>
                <w:rFonts w:ascii="TH Niramit AS" w:eastAsia="CordiaNew" w:hAnsi="TH Niramit AS" w:cs="TH Niramit AS"/>
                <w:sz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และอยู่ในที่ที่สะดวกต่อการขนมูลฝอยติดเชื้อไปกำจัด</w:t>
            </w:r>
          </w:p>
          <w:p w:rsidR="00EA160C" w:rsidRPr="008216BF" w:rsidRDefault="00EA160C" w:rsidP="00EA160C">
            <w:pPr>
              <w:pStyle w:val="aa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="TH Niramit AS" w:eastAsia="CordiaNew" w:hAnsi="TH Niramit AS" w:cs="TH Niramit AS"/>
                <w:sz w:val="28"/>
              </w:rPr>
            </w:pP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มีขนาดกว้างเพียงพอที่จะเก็บกักภาชนะบรรจุมูลฝอยติดเชื้อได้อย่างน้อยสองวัน</w:t>
            </w:r>
          </w:p>
          <w:p w:rsidR="00EA160C" w:rsidRPr="008216BF" w:rsidRDefault="00EA160C" w:rsidP="00EA160C">
            <w:pPr>
              <w:pStyle w:val="aa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="TH Niramit AS" w:eastAsia="CordiaNew" w:hAnsi="TH Niramit AS" w:cs="TH Niramit AS"/>
                <w:sz w:val="28"/>
              </w:rPr>
            </w:pP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พื้นและผนังต้องเรียบ</w:t>
            </w:r>
            <w:r w:rsidRPr="008216BF">
              <w:rPr>
                <w:rFonts w:ascii="TH Niramit AS" w:eastAsia="CordiaNew" w:hAnsi="TH Niramit AS" w:cs="TH Niramit AS"/>
                <w:sz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ทำความสะอาดได้ง่าย</w:t>
            </w:r>
          </w:p>
          <w:p w:rsidR="00EA160C" w:rsidRPr="008216BF" w:rsidRDefault="00EA160C" w:rsidP="00EA160C">
            <w:pPr>
              <w:pStyle w:val="aa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="TH Niramit AS" w:eastAsia="CordiaNew" w:hAnsi="TH Niramit AS" w:cs="TH Niramit AS"/>
                <w:sz w:val="28"/>
              </w:rPr>
            </w:pP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มีรางหรือท่อระบายน้ำทิ้งเชื่อมต่อกับระบบบำบัดน้ำเสีย</w:t>
            </w:r>
          </w:p>
          <w:p w:rsidR="00EA160C" w:rsidRPr="008216BF" w:rsidRDefault="00EA160C" w:rsidP="00EA160C">
            <w:pPr>
              <w:pStyle w:val="aa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="TH Niramit AS" w:eastAsia="CordiaNew" w:hAnsi="TH Niramit AS" w:cs="TH Niramit AS"/>
                <w:sz w:val="28"/>
              </w:rPr>
            </w:pP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มีลักษณะโปร่ง</w:t>
            </w:r>
            <w:r w:rsidRPr="008216BF">
              <w:rPr>
                <w:rFonts w:ascii="TH Niramit AS" w:eastAsia="CordiaNew" w:hAnsi="TH Niramit AS" w:cs="TH Niramit AS"/>
                <w:sz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ไม่อับชื้น</w:t>
            </w:r>
          </w:p>
          <w:p w:rsidR="00EA160C" w:rsidRPr="008216BF" w:rsidRDefault="00EA160C" w:rsidP="00EA160C">
            <w:pPr>
              <w:pStyle w:val="aa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="TH Niramit AS" w:eastAsia="CordiaNew" w:hAnsi="TH Niramit AS" w:cs="TH Niramit AS"/>
                <w:sz w:val="28"/>
              </w:rPr>
            </w:pP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มีการป้องกันสัตว์แมลง</w:t>
            </w:r>
            <w:r w:rsidRPr="008216BF">
              <w:rPr>
                <w:rFonts w:ascii="TH Niramit AS" w:eastAsia="CordiaNew" w:hAnsi="TH Niramit AS" w:cs="TH Niramit AS"/>
                <w:sz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ปิดด้วยกุญแจหรือปิดด้วยวิธีอื่นที่บุคคลทั่วไปไม่สามารถที่จะเข้าไปได้</w:t>
            </w:r>
          </w:p>
          <w:p w:rsidR="00EA160C" w:rsidRPr="008216BF" w:rsidRDefault="00EA160C" w:rsidP="00EA160C">
            <w:pPr>
              <w:pStyle w:val="aa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="TH Niramit AS" w:eastAsia="CordiaNew" w:hAnsi="TH Niramit AS" w:cs="TH Niramit AS"/>
                <w:sz w:val="28"/>
              </w:rPr>
            </w:pP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มีข้อความเป็นคำเตือนที่มีขนาดสามารถเห็นได้ชัดเจนว่า</w:t>
            </w:r>
            <w:r w:rsidRPr="008216BF">
              <w:rPr>
                <w:rFonts w:ascii="TH Niramit AS" w:eastAsia="CordiaNew" w:hAnsi="TH Niramit AS" w:cs="TH Niramit AS"/>
                <w:sz w:val="28"/>
              </w:rPr>
              <w:t xml:space="preserve"> “</w:t>
            </w: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ที่พักรวมมูลฝอยติดเชื้อ</w:t>
            </w:r>
            <w:r w:rsidRPr="008216BF">
              <w:rPr>
                <w:rFonts w:ascii="TH Niramit AS" w:eastAsia="CordiaNew" w:hAnsi="TH Niramit AS" w:cs="TH Niramit AS"/>
                <w:sz w:val="28"/>
              </w:rPr>
              <w:t xml:space="preserve">” </w:t>
            </w: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ไว้ที่หน้าห้อง</w:t>
            </w: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lastRenderedPageBreak/>
              <w:t>หรือหน้าอาคาร</w:t>
            </w:r>
          </w:p>
          <w:p w:rsidR="00EA160C" w:rsidRPr="008216BF" w:rsidRDefault="00EA160C" w:rsidP="00EA160C">
            <w:pPr>
              <w:pStyle w:val="aa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rPr>
                <w:rFonts w:ascii="TH Niramit AS" w:eastAsia="CordiaNew" w:hAnsi="TH Niramit AS" w:cs="TH Niramit AS"/>
                <w:sz w:val="28"/>
              </w:rPr>
            </w:pP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มีลานสำหรับล้างรถเข็นอยู่ใกล้ที่พักรวมมูลฝอยติดเชื้อ</w:t>
            </w:r>
            <w:r w:rsidRPr="008216BF">
              <w:rPr>
                <w:rFonts w:ascii="TH Niramit AS" w:eastAsia="CordiaNew" w:hAnsi="TH Niramit AS" w:cs="TH Niramit AS"/>
                <w:sz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มีรางหรือท่อรวบรวมน้ำเสียจากการล้างรถเข็นเข้าสู่ระบบบำบัดน้ำเสียในกรณีที่เก็บกักภาชนะบรรจุมูลฝอยติดเชื้อไว้เกิน</w:t>
            </w:r>
            <w:r w:rsidRPr="008216BF">
              <w:rPr>
                <w:rFonts w:ascii="TH Niramit AS" w:eastAsia="CordiaNew" w:hAnsi="TH Niramit AS" w:cs="TH Niramit AS"/>
                <w:sz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๗</w:t>
            </w:r>
            <w:r w:rsidRPr="008216BF">
              <w:rPr>
                <w:rFonts w:ascii="TH Niramit AS" w:eastAsia="CordiaNew" w:hAnsi="TH Niramit AS" w:cs="TH Niramit AS"/>
                <w:sz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วัน</w:t>
            </w:r>
            <w:r w:rsidRPr="008216BF">
              <w:rPr>
                <w:rFonts w:ascii="TH Niramit AS" w:eastAsia="CordiaNew" w:hAnsi="TH Niramit AS" w:cs="TH Niramit AS"/>
                <w:sz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ต้องสามารถควบคุมอุณหภูมิให้อยู่ที่</w:t>
            </w:r>
            <w:r w:rsidRPr="008216BF">
              <w:rPr>
                <w:rFonts w:ascii="TH Niramit AS" w:eastAsia="CordiaNew" w:hAnsi="TH Niramit AS" w:cs="TH Niramit AS"/>
                <w:sz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๑๐</w:t>
            </w:r>
            <w:r w:rsidRPr="008216BF">
              <w:rPr>
                <w:rFonts w:ascii="TH Niramit AS" w:eastAsia="CordiaNew" w:hAnsi="TH Niramit AS" w:cs="TH Niramit AS"/>
                <w:sz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องศาเซลเซียส</w:t>
            </w:r>
            <w:r w:rsidRPr="008216BF">
              <w:rPr>
                <w:rFonts w:ascii="TH Niramit AS" w:eastAsia="CordiaNew" w:hAnsi="TH Niramit AS" w:cs="TH Niramit AS"/>
                <w:sz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หรือต่ำกว่านั้นได้</w:t>
            </w:r>
          </w:p>
          <w:p w:rsidR="00EA160C" w:rsidRPr="008216BF" w:rsidRDefault="00EA160C" w:rsidP="00EA160C">
            <w:pPr>
              <w:autoSpaceDE w:val="0"/>
              <w:autoSpaceDN w:val="0"/>
              <w:adjustRightInd w:val="0"/>
              <w:rPr>
                <w:rFonts w:ascii="TH Niramit AS" w:eastAsia="CordiaNew" w:hAnsi="TH Niramit AS" w:cs="TH Niramit AS"/>
                <w:sz w:val="28"/>
                <w:szCs w:val="28"/>
              </w:rPr>
            </w:pPr>
            <w:r w:rsidRPr="008216BF">
              <w:rPr>
                <w:rFonts w:ascii="TH Niramit AS" w:eastAsia="CordiaNew" w:hAnsi="TH Niramit AS" w:cs="TH Niramit AS"/>
                <w:sz w:val="28"/>
                <w:szCs w:val="28"/>
                <w:cs/>
              </w:rPr>
              <w:t>ข้อ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  <w:cs/>
              </w:rPr>
              <w:t>๑๗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  <w:cs/>
              </w:rPr>
              <w:t>การเคลื่อนย้ายภาชนะบรรจุมูลฝอยติดเชื้อไปเก็บกักในที่พักต้องดำเนินการให้ถูกสุขลักษณะ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  <w:cs/>
              </w:rPr>
              <w:t>ดังนี้</w:t>
            </w:r>
          </w:p>
          <w:p w:rsidR="00EA160C" w:rsidRPr="008216BF" w:rsidRDefault="00EA160C" w:rsidP="00EA160C">
            <w:pPr>
              <w:pStyle w:val="aa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H Niramit AS" w:eastAsia="CordiaNew" w:hAnsi="TH Niramit AS" w:cs="TH Niramit AS"/>
                <w:sz w:val="28"/>
              </w:rPr>
            </w:pP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ผู้ปฏิบัติงาน ต้องผ่าน การฝึกอบรมการป้องกันและระงับการแพร่เชื้อหรืออันตรายที่อาจเกิดจากมูลฝอยติดเชื้อ ตามหลักสูตร และระยะเวลาที่กระทรวงสาธารณสุขกำหนดโดยประกาศในราชกิจจา</w:t>
            </w:r>
            <w:proofErr w:type="spellStart"/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นุเบกษา</w:t>
            </w:r>
            <w:proofErr w:type="spellEnd"/>
          </w:p>
          <w:p w:rsidR="00EA160C" w:rsidRPr="008216BF" w:rsidRDefault="00EA160C" w:rsidP="00EA160C">
            <w:pPr>
              <w:pStyle w:val="aa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H Niramit AS" w:eastAsia="CordiaNew" w:hAnsi="TH Niramit AS" w:cs="TH Niramit AS"/>
                <w:sz w:val="28"/>
              </w:rPr>
            </w:pP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ผู้ปฏิบัติงานต้องสวมอุปกรณ์ป้องกันอันตรายส่วนบุคคลมีเส้นทางเคลื่อนย้ายที่แน่นอน</w:t>
            </w:r>
            <w:r w:rsidRPr="008216BF">
              <w:rPr>
                <w:rFonts w:ascii="TH Niramit AS" w:eastAsia="CordiaNew" w:hAnsi="TH Niramit AS" w:cs="TH Niramit AS"/>
                <w:sz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ต้องกระทำโดยระมัดระวังทำความสะอาดและฆ่าเชื้อรถเข็นและอุปกรณ์ในการปฏิบัติงานอย่างน้อยวันละครั้ง</w:t>
            </w:r>
          </w:p>
          <w:p w:rsidR="00EA160C" w:rsidRPr="008216BF" w:rsidRDefault="00EA160C" w:rsidP="00EA160C">
            <w:pPr>
              <w:autoSpaceDE w:val="0"/>
              <w:autoSpaceDN w:val="0"/>
              <w:adjustRightInd w:val="0"/>
              <w:rPr>
                <w:rFonts w:ascii="TH Niramit AS" w:eastAsia="CordiaNew" w:hAnsi="TH Niramit AS" w:cs="TH Niramit AS"/>
                <w:sz w:val="28"/>
                <w:szCs w:val="28"/>
              </w:rPr>
            </w:pPr>
            <w:r w:rsidRPr="008216BF">
              <w:rPr>
                <w:rFonts w:ascii="TH Niramit AS" w:eastAsia="CordiaNew" w:hAnsi="TH Niramit AS" w:cs="TH Niramit AS"/>
                <w:b/>
                <w:bCs/>
                <w:sz w:val="28"/>
                <w:szCs w:val="28"/>
                <w:cs/>
              </w:rPr>
              <w:t>ข้อ</w:t>
            </w:r>
            <w:r w:rsidRPr="008216BF">
              <w:rPr>
                <w:rFonts w:ascii="TH Niramit AS" w:eastAsia="CordiaNew" w:hAnsi="TH Niramit AS" w:cs="TH Niramit AS"/>
                <w:b/>
                <w:bCs/>
                <w:sz w:val="28"/>
                <w:szCs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b/>
                <w:bCs/>
                <w:sz w:val="28"/>
                <w:szCs w:val="28"/>
                <w:cs/>
              </w:rPr>
              <w:t>๒๑</w:t>
            </w:r>
            <w:r w:rsidRPr="008216BF">
              <w:rPr>
                <w:rFonts w:ascii="TH Niramit AS" w:eastAsia="CordiaNew" w:hAnsi="TH Niramit AS" w:cs="TH Niramit AS"/>
                <w:b/>
                <w:bCs/>
                <w:sz w:val="28"/>
                <w:szCs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  <w:cs/>
              </w:rPr>
              <w:t>การขนมูลฝอยติดเชื้อจากที่พักรวมมูลฝอยติดเชื้อของสถานบริการการสาธารณสุขหรือของ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  <w:cs/>
              </w:rPr>
              <w:lastRenderedPageBreak/>
              <w:t>ห้องปฏิบัติการเชื้ออันตรายต้องดำเนินการให้ถูกสุขลักษณะดังต่อไปนี้</w:t>
            </w:r>
          </w:p>
          <w:p w:rsidR="00EA160C" w:rsidRPr="008216BF" w:rsidRDefault="00EA160C" w:rsidP="00EA160C">
            <w:pPr>
              <w:pStyle w:val="aa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="TH Niramit AS" w:eastAsia="CordiaNew" w:hAnsi="TH Niramit AS" w:cs="TH Niramit AS"/>
                <w:sz w:val="28"/>
              </w:rPr>
            </w:pP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ต้องขนโดยยานพาหนะขนมูลฝอยติดเชื้อตามข้อ</w:t>
            </w:r>
            <w:r w:rsidRPr="008216BF">
              <w:rPr>
                <w:rFonts w:ascii="TH Niramit AS" w:eastAsia="CordiaNew" w:hAnsi="TH Niramit AS" w:cs="TH Niramit AS"/>
                <w:sz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๒๐</w:t>
            </w:r>
            <w:r w:rsidRPr="008216BF">
              <w:rPr>
                <w:rFonts w:ascii="TH Niramit AS" w:eastAsia="CordiaNew" w:hAnsi="TH Niramit AS" w:cs="TH Niramit AS"/>
                <w:sz w:val="28"/>
              </w:rPr>
              <w:t xml:space="preserve"> (</w:t>
            </w: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๑</w:t>
            </w:r>
            <w:r w:rsidRPr="008216BF">
              <w:rPr>
                <w:rFonts w:ascii="TH Niramit AS" w:eastAsia="CordiaNew" w:hAnsi="TH Niramit AS" w:cs="TH Niramit AS"/>
                <w:sz w:val="28"/>
              </w:rPr>
              <w:t xml:space="preserve">) </w:t>
            </w: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ยานพาหนะขนมูลฝอยติดเชื้อที่</w:t>
            </w:r>
            <w:r w:rsidRPr="008216BF">
              <w:rPr>
                <w:rFonts w:ascii="TH Niramit AS" w:eastAsia="CordiaNew" w:hAnsi="TH Niramit AS" w:cs="TH Niramit AS"/>
                <w:sz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เท่านั้น</w:t>
            </w:r>
          </w:p>
          <w:p w:rsidR="00EA160C" w:rsidRPr="008216BF" w:rsidRDefault="00EA160C" w:rsidP="00EA160C">
            <w:pPr>
              <w:pStyle w:val="aa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/>
              <w:rPr>
                <w:rFonts w:ascii="TH Niramit AS" w:eastAsia="CordiaNew" w:hAnsi="TH Niramit AS" w:cs="TH Niramit AS"/>
                <w:sz w:val="28"/>
              </w:rPr>
            </w:pP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ต้องขนตามวันและเวลาที่กำหนด</w:t>
            </w:r>
            <w:r w:rsidRPr="008216BF">
              <w:rPr>
                <w:rFonts w:ascii="TH Niramit AS" w:eastAsia="CordiaNew" w:hAnsi="TH Niramit AS" w:cs="TH Niramit AS"/>
                <w:sz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โดยคำนึงถึงปริมาณของมูลฝอยติดเชื้อและสถานที่จัดเก็บ</w:t>
            </w:r>
            <w:r w:rsidRPr="008216BF">
              <w:rPr>
                <w:rFonts w:ascii="TH Niramit AS" w:eastAsia="CordiaNew" w:hAnsi="TH Niramit AS" w:cs="TH Niramit AS"/>
                <w:sz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เว้นแต่กรณีที่มีเหตุจำเป็น</w:t>
            </w:r>
          </w:p>
          <w:p w:rsidR="00EA160C" w:rsidRPr="008216BF" w:rsidRDefault="00EA160C" w:rsidP="00EA160C">
            <w:pPr>
              <w:autoSpaceDE w:val="0"/>
              <w:autoSpaceDN w:val="0"/>
              <w:adjustRightInd w:val="0"/>
              <w:rPr>
                <w:rFonts w:ascii="TH Niramit AS" w:eastAsia="CordiaNew" w:hAnsi="TH Niramit AS" w:cs="TH Niramit AS"/>
                <w:sz w:val="28"/>
                <w:szCs w:val="28"/>
              </w:rPr>
            </w:pPr>
            <w:r w:rsidRPr="008216BF">
              <w:rPr>
                <w:rFonts w:ascii="TH Niramit AS" w:eastAsia="CordiaNew" w:hAnsi="TH Niramit AS" w:cs="TH Niramit AS"/>
                <w:b/>
                <w:bCs/>
                <w:sz w:val="28"/>
                <w:szCs w:val="28"/>
                <w:cs/>
              </w:rPr>
              <w:t>ข้อ</w:t>
            </w:r>
            <w:r w:rsidRPr="008216BF">
              <w:rPr>
                <w:rFonts w:ascii="TH Niramit AS" w:eastAsia="CordiaNew" w:hAnsi="TH Niramit AS" w:cs="TH Niramit AS"/>
                <w:b/>
                <w:bCs/>
                <w:sz w:val="28"/>
                <w:szCs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b/>
                <w:bCs/>
                <w:sz w:val="28"/>
                <w:szCs w:val="28"/>
                <w:cs/>
              </w:rPr>
              <w:t>๒๕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  <w:cs/>
              </w:rPr>
              <w:t>การกำจัดมูลฝอยติดเชื้อ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</w:rPr>
              <w:t xml:space="preserve"> </w:t>
            </w:r>
            <w:r w:rsidRPr="008216BF">
              <w:rPr>
                <w:rFonts w:ascii="TH Niramit AS" w:eastAsia="CordiaNew" w:hAnsi="TH Niramit AS" w:cs="TH Niramit AS"/>
                <w:sz w:val="28"/>
                <w:szCs w:val="28"/>
                <w:cs/>
              </w:rPr>
              <w:t>มีวิธีการดังนี้</w:t>
            </w:r>
          </w:p>
          <w:p w:rsidR="00EA160C" w:rsidRPr="008216BF" w:rsidRDefault="00EA160C" w:rsidP="00EA160C">
            <w:pPr>
              <w:pStyle w:val="aa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/>
              <w:rPr>
                <w:rFonts w:ascii="TH Niramit AS" w:eastAsia="CordiaNew" w:hAnsi="TH Niramit AS" w:cs="TH Niramit AS"/>
                <w:sz w:val="28"/>
              </w:rPr>
            </w:pP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เผาในเตาเผา</w:t>
            </w:r>
          </w:p>
          <w:p w:rsidR="00EA160C" w:rsidRPr="008216BF" w:rsidRDefault="00EA160C" w:rsidP="00EA160C">
            <w:pPr>
              <w:pStyle w:val="aa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TH Niramit AS" w:eastAsia="CordiaNew" w:hAnsi="TH Niramit AS" w:cs="TH Niramit AS"/>
                <w:sz w:val="28"/>
              </w:rPr>
            </w:pP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ทำลายเชื้อด้วยไอน้ำ</w:t>
            </w:r>
          </w:p>
          <w:p w:rsidR="00EA160C" w:rsidRPr="008216BF" w:rsidRDefault="00EA160C" w:rsidP="00EA160C">
            <w:pPr>
              <w:pStyle w:val="aa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TH Niramit AS" w:eastAsia="CordiaNew" w:hAnsi="TH Niramit AS" w:cs="TH Niramit AS"/>
                <w:sz w:val="28"/>
              </w:rPr>
            </w:pP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ทำลายเชื้อด้วยความร้อน</w:t>
            </w:r>
          </w:p>
          <w:p w:rsidR="0072397F" w:rsidRPr="008216BF" w:rsidRDefault="00EA160C" w:rsidP="00EA160C">
            <w:pPr>
              <w:pStyle w:val="aa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TH Niramit AS" w:eastAsia="CordiaNew" w:hAnsi="TH Niramit AS" w:cs="TH Niramit AS"/>
                <w:sz w:val="28"/>
                <w:cs/>
              </w:rPr>
            </w:pPr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วิธีอื่นตามที่กระทรวงสาธารณสุขกำหนดโดยประกาศในราชกิจจา</w:t>
            </w:r>
            <w:proofErr w:type="spellStart"/>
            <w:r w:rsidRPr="008216BF">
              <w:rPr>
                <w:rFonts w:ascii="TH Niramit AS" w:eastAsia="CordiaNew" w:hAnsi="TH Niramit AS" w:cs="TH Niramit AS"/>
                <w:sz w:val="28"/>
                <w:cs/>
              </w:rPr>
              <w:t>นุเบกษา</w:t>
            </w:r>
            <w:proofErr w:type="spellEnd"/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874FFA" w:rsidRPr="00A965FC" w:rsidRDefault="008216BF" w:rsidP="008216BF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lastRenderedPageBreak/>
              <w:t>√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874FFA" w:rsidRPr="00A965FC" w:rsidRDefault="00874FFA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874FFA" w:rsidRPr="00A965FC" w:rsidRDefault="00874FFA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EA160C" w:rsidRPr="00A965FC" w:rsidRDefault="008216BF" w:rsidP="00EA160C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หลักฐานการส่งขยะกำจัด</w:t>
            </w:r>
          </w:p>
          <w:p w:rsidR="00874FFA" w:rsidRDefault="00EA160C" w:rsidP="00EA160C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ภาพถ่ายการจัดการขยะในสำนักงาน</w:t>
            </w:r>
          </w:p>
          <w:p w:rsidR="002142F8" w:rsidRDefault="00990C7F" w:rsidP="00EA160C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    </w:t>
            </w:r>
            <w:r w:rsidR="002142F8">
              <w:rPr>
                <w:rFonts w:ascii="TH Niramit AS" w:hAnsi="TH Niramit AS" w:cs="TH Niramit AS" w:hint="cs"/>
                <w:sz w:val="28"/>
                <w:cs/>
              </w:rPr>
              <w:t>คณะวิทยาศาสตร์และเทคโนโลยีไม่มีขยะติดเชื้อ มีเพียงกระดาษชำระในห้องน้ำเพียงเล็กน้อยต่อวัน แต่คณะมีการเขียนป้ายระบุที่ถังขยะและใส่ถุงสีแดง</w:t>
            </w:r>
            <w:r w:rsidR="008216BF">
              <w:rPr>
                <w:rFonts w:ascii="TH Niramit AS" w:hAnsi="TH Niramit AS" w:cs="TH Niramit AS" w:hint="cs"/>
                <w:sz w:val="28"/>
                <w:cs/>
              </w:rPr>
              <w:t xml:space="preserve"> เพื่อแยกให</w:t>
            </w:r>
            <w:r w:rsidR="00943397">
              <w:rPr>
                <w:rFonts w:ascii="TH Niramit AS" w:hAnsi="TH Niramit AS" w:cs="TH Niramit AS" w:hint="cs"/>
                <w:sz w:val="28"/>
                <w:cs/>
              </w:rPr>
              <w:t>้</w:t>
            </w:r>
            <w:r w:rsidR="008216BF">
              <w:rPr>
                <w:rFonts w:ascii="TH Niramit AS" w:hAnsi="TH Niramit AS" w:cs="TH Niramit AS" w:hint="cs"/>
                <w:sz w:val="28"/>
                <w:cs/>
              </w:rPr>
              <w:t>เทศบาลแยกขยะกำจัด</w:t>
            </w:r>
          </w:p>
          <w:p w:rsidR="00943397" w:rsidRDefault="00943397" w:rsidP="00EA160C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8384" behindDoc="1" locked="0" layoutInCell="1" allowOverlap="1" wp14:anchorId="7BDA5747" wp14:editId="0253393B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276860</wp:posOffset>
                  </wp:positionV>
                  <wp:extent cx="1008380" cy="1791970"/>
                  <wp:effectExtent l="0" t="0" r="1270" b="0"/>
                  <wp:wrapThrough wrapText="bothSides">
                    <wp:wrapPolygon edited="0">
                      <wp:start x="0" y="0"/>
                      <wp:lineTo x="0" y="21355"/>
                      <wp:lineTo x="21219" y="21355"/>
                      <wp:lineTo x="21219" y="0"/>
                      <wp:lineTo x="0" y="0"/>
                    </wp:wrapPolygon>
                  </wp:wrapThrough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80" cy="179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3397" w:rsidRPr="00A965FC" w:rsidRDefault="00943397" w:rsidP="00EA160C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</w:tr>
      <w:tr w:rsidR="005F30DE" w:rsidRPr="00A965FC" w:rsidTr="00A43757">
        <w:trPr>
          <w:trHeight w:val="188"/>
        </w:trPr>
        <w:tc>
          <w:tcPr>
            <w:tcW w:w="782" w:type="dxa"/>
            <w:tcBorders>
              <w:bottom w:val="single" w:sz="4" w:space="0" w:color="auto"/>
            </w:tcBorders>
          </w:tcPr>
          <w:p w:rsidR="005F30DE" w:rsidRPr="001D70E9" w:rsidRDefault="00B53F03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sz w:val="28"/>
              </w:rPr>
            </w:pPr>
            <w:r w:rsidRPr="001D70E9">
              <w:rPr>
                <w:rFonts w:ascii="TH Niramit AS" w:hAnsi="TH Niramit AS" w:cs="TH Niramit AS"/>
                <w:sz w:val="28"/>
                <w:cs/>
              </w:rPr>
              <w:lastRenderedPageBreak/>
              <w:t>3.</w:t>
            </w:r>
            <w:r w:rsidR="008216BF" w:rsidRPr="001D70E9">
              <w:rPr>
                <w:rFonts w:ascii="TH Niramit AS" w:hAnsi="TH Niramit AS" w:cs="TH Niramit AS"/>
                <w:sz w:val="28"/>
              </w:rPr>
              <w:t>5</w:t>
            </w:r>
          </w:p>
          <w:p w:rsidR="005F30DE" w:rsidRPr="001D70E9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904" w:type="dxa"/>
            <w:tcBorders>
              <w:bottom w:val="single" w:sz="4" w:space="0" w:color="auto"/>
            </w:tcBorders>
          </w:tcPr>
          <w:p w:rsidR="005F30DE" w:rsidRPr="001D70E9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  <w:r w:rsidRPr="001D70E9">
              <w:rPr>
                <w:rFonts w:ascii="TH Niramit AS" w:hAnsi="TH Niramit AS" w:cs="TH Niramit AS"/>
                <w:sz w:val="28"/>
                <w:cs/>
              </w:rPr>
              <w:t>ประกาศกระทร</w:t>
            </w:r>
            <w:r w:rsidR="00731070" w:rsidRPr="001D70E9">
              <w:rPr>
                <w:rFonts w:ascii="TH Niramit AS" w:hAnsi="TH Niramit AS" w:cs="TH Niramit AS"/>
                <w:sz w:val="28"/>
                <w:cs/>
              </w:rPr>
              <w:t>ว</w:t>
            </w:r>
            <w:r w:rsidRPr="001D70E9">
              <w:rPr>
                <w:rFonts w:ascii="TH Niramit AS" w:hAnsi="TH Niramit AS" w:cs="TH Niramit AS"/>
                <w:sz w:val="28"/>
                <w:cs/>
              </w:rPr>
              <w:t>งสาธารณสุข เรื่อง ตราหรือสัญลักษณ์สำหรับพิมพ์บนภาชนะบรรจุมูลฝอยติดเชื้อ พ</w:t>
            </w:r>
            <w:r w:rsidRPr="001D70E9">
              <w:rPr>
                <w:rFonts w:ascii="TH Niramit AS" w:hAnsi="TH Niramit AS" w:cs="TH Niramit AS"/>
                <w:sz w:val="28"/>
              </w:rPr>
              <w:t>.</w:t>
            </w:r>
            <w:r w:rsidRPr="001D70E9">
              <w:rPr>
                <w:rFonts w:ascii="TH Niramit AS" w:hAnsi="TH Niramit AS" w:cs="TH Niramit AS"/>
                <w:sz w:val="28"/>
                <w:cs/>
              </w:rPr>
              <w:t>ศ</w:t>
            </w:r>
            <w:r w:rsidRPr="001D70E9">
              <w:rPr>
                <w:rFonts w:ascii="TH Niramit AS" w:hAnsi="TH Niramit AS" w:cs="TH Niramit AS"/>
                <w:sz w:val="28"/>
              </w:rPr>
              <w:t>.2546</w:t>
            </w:r>
          </w:p>
        </w:tc>
        <w:tc>
          <w:tcPr>
            <w:tcW w:w="4635" w:type="dxa"/>
            <w:tcBorders>
              <w:bottom w:val="single" w:sz="4" w:space="0" w:color="auto"/>
            </w:tcBorders>
          </w:tcPr>
          <w:p w:rsidR="005F30DE" w:rsidRPr="001D70E9" w:rsidRDefault="00CA1D64" w:rsidP="00754168">
            <w:pPr>
              <w:pStyle w:val="1"/>
              <w:tabs>
                <w:tab w:val="left" w:pos="34"/>
              </w:tabs>
              <w:spacing w:after="0" w:line="240" w:lineRule="auto"/>
              <w:ind w:left="34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1D70E9">
              <w:rPr>
                <w:rFonts w:ascii="TH Niramit AS" w:hAnsi="TH Niramit AS" w:cs="TH Niramit AS"/>
                <w:noProof/>
                <w:sz w:val="28"/>
              </w:rPr>
              <w:drawing>
                <wp:anchor distT="0" distB="0" distL="114300" distR="114300" simplePos="0" relativeHeight="251658752" behindDoc="1" locked="0" layoutInCell="1" allowOverlap="1" wp14:anchorId="5EC4389C" wp14:editId="28BCAB64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145415</wp:posOffset>
                  </wp:positionV>
                  <wp:extent cx="671195" cy="659765"/>
                  <wp:effectExtent l="19050" t="0" r="0" b="0"/>
                  <wp:wrapSquare wrapText="bothSides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59328" t="36391" r="26712" b="39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9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F30DE" w:rsidRPr="001D70E9">
              <w:rPr>
                <w:rFonts w:ascii="TH Niramit AS" w:hAnsi="TH Niramit AS" w:cs="TH Niramit AS"/>
                <w:sz w:val="28"/>
                <w:cs/>
              </w:rPr>
              <w:t xml:space="preserve">กำหนดตราหรือสัญลักษณ์ที่ต้องพิมพ์ลงบนภาชนะบรรจุมูลฝอยติดเชื้อ ให้มีลักษณะเป็นรูปวงเดือน </w:t>
            </w:r>
            <w:r w:rsidR="005F30DE" w:rsidRPr="001D70E9">
              <w:rPr>
                <w:rFonts w:ascii="TH Niramit AS" w:hAnsi="TH Niramit AS" w:cs="TH Niramit AS"/>
                <w:sz w:val="28"/>
              </w:rPr>
              <w:t xml:space="preserve">3 </w:t>
            </w:r>
            <w:r w:rsidR="005F30DE" w:rsidRPr="001D70E9">
              <w:rPr>
                <w:rFonts w:ascii="TH Niramit AS" w:hAnsi="TH Niramit AS" w:cs="TH Niramit AS"/>
                <w:sz w:val="28"/>
                <w:cs/>
              </w:rPr>
              <w:t>วง สีดำ ซ้อนทับบนวงกลมสีดำ โดยสัญลักษณ์ต้องรัศมีไม่น้อย</w:t>
            </w:r>
            <w:r w:rsidR="00754168" w:rsidRPr="001D70E9">
              <w:rPr>
                <w:rFonts w:ascii="TH Niramit AS" w:hAnsi="TH Niramit AS" w:cs="TH Niramit AS"/>
                <w:sz w:val="28"/>
                <w:cs/>
              </w:rPr>
              <w:t xml:space="preserve">                      </w:t>
            </w:r>
            <w:r w:rsidRPr="001D70E9">
              <w:rPr>
                <w:rFonts w:ascii="TH Niramit AS" w:hAnsi="TH Niramit AS" w:cs="TH Niramit AS"/>
                <w:sz w:val="28"/>
                <w:cs/>
              </w:rPr>
              <w:t xml:space="preserve">  </w:t>
            </w:r>
            <w:r w:rsidR="005F30DE" w:rsidRPr="001D70E9">
              <w:rPr>
                <w:rFonts w:ascii="TH Niramit AS" w:hAnsi="TH Niramit AS" w:cs="TH Niramit AS"/>
                <w:sz w:val="28"/>
                <w:cs/>
              </w:rPr>
              <w:t xml:space="preserve">กว่า </w:t>
            </w:r>
            <w:r w:rsidR="005F30DE" w:rsidRPr="001D70E9">
              <w:rPr>
                <w:rFonts w:ascii="TH Niramit AS" w:hAnsi="TH Niramit AS" w:cs="TH Niramit AS"/>
                <w:sz w:val="28"/>
              </w:rPr>
              <w:t xml:space="preserve">1 </w:t>
            </w:r>
            <w:r w:rsidR="005F30DE" w:rsidRPr="001D70E9">
              <w:rPr>
                <w:rFonts w:ascii="TH Niramit AS" w:hAnsi="TH Niramit AS" w:cs="TH Niramit AS"/>
                <w:sz w:val="28"/>
                <w:cs/>
              </w:rPr>
              <w:t>นิ้ว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5F30DE" w:rsidRPr="00A965FC" w:rsidRDefault="00990C7F" w:rsidP="00990C7F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 w:hint="c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√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5F30DE" w:rsidRDefault="00A43757" w:rsidP="00A43757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ภาพถ่ายการจัดการขยะในสำนักงาน</w:t>
            </w:r>
          </w:p>
          <w:p w:rsidR="00990C7F" w:rsidRDefault="00990C7F" w:rsidP="00990C7F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คณะวิทยาศาสตร์และเทคโนโลยีไม่มีขยะติดเชื้อ มีเพียงกระดาษชำระในห้องน้ำเพียงเล็กน้อยต่อวัน แต่คณะมีการเขียนป้ายระบุที่ถังขยะและใส่</w:t>
            </w:r>
            <w:r>
              <w:rPr>
                <w:rFonts w:ascii="TH Niramit AS" w:hAnsi="TH Niramit AS" w:cs="TH Niramit AS" w:hint="cs"/>
                <w:sz w:val="28"/>
                <w:cs/>
              </w:rPr>
              <w:lastRenderedPageBreak/>
              <w:t>ถุงสีแดง เพื่อแยกให้เทศบาลแยกขยะกำจัด</w:t>
            </w:r>
          </w:p>
          <w:p w:rsidR="00990C7F" w:rsidRPr="00A965FC" w:rsidRDefault="00990C7F" w:rsidP="00A43757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</w:tr>
      <w:tr w:rsidR="005F30DE" w:rsidRPr="00A965FC" w:rsidTr="00A31376">
        <w:trPr>
          <w:trHeight w:val="85"/>
        </w:trPr>
        <w:tc>
          <w:tcPr>
            <w:tcW w:w="782" w:type="dxa"/>
            <w:shd w:val="clear" w:color="auto" w:fill="D9D9D9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A965FC">
              <w:rPr>
                <w:rFonts w:ascii="TH Niramit AS" w:hAnsi="TH Niramit AS" w:cs="TH Niramit AS"/>
                <w:b/>
                <w:bCs/>
                <w:sz w:val="28"/>
                <w:cs/>
              </w:rPr>
              <w:lastRenderedPageBreak/>
              <w:t>4</w:t>
            </w:r>
          </w:p>
        </w:tc>
        <w:tc>
          <w:tcPr>
            <w:tcW w:w="2904" w:type="dxa"/>
            <w:shd w:val="clear" w:color="auto" w:fill="D9D9D9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A965FC">
              <w:rPr>
                <w:rFonts w:ascii="TH Niramit AS" w:hAnsi="TH Niramit AS" w:cs="TH Niramit AS"/>
                <w:b/>
                <w:bCs/>
                <w:sz w:val="28"/>
                <w:cs/>
              </w:rPr>
              <w:t>อากาศ</w:t>
            </w:r>
          </w:p>
        </w:tc>
        <w:tc>
          <w:tcPr>
            <w:tcW w:w="4635" w:type="dxa"/>
            <w:shd w:val="clear" w:color="auto" w:fill="D9D9D9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720" w:type="dxa"/>
            <w:shd w:val="clear" w:color="auto" w:fill="D9D9D9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D9D9D9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D9D9D9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3060" w:type="dxa"/>
            <w:shd w:val="clear" w:color="auto" w:fill="D9D9D9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5F30DE" w:rsidRPr="00A965FC" w:rsidTr="00A31376">
        <w:tc>
          <w:tcPr>
            <w:tcW w:w="782" w:type="dxa"/>
            <w:tcBorders>
              <w:bottom w:val="single" w:sz="4" w:space="0" w:color="auto"/>
            </w:tcBorders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4.</w:t>
            </w:r>
            <w:r w:rsidR="00A73D12" w:rsidRPr="00A965FC">
              <w:rPr>
                <w:rFonts w:ascii="TH Niramit AS" w:hAnsi="TH Niramit AS" w:cs="TH Niramit AS"/>
                <w:sz w:val="28"/>
                <w:cs/>
              </w:rPr>
              <w:t>1</w:t>
            </w:r>
          </w:p>
        </w:tc>
        <w:tc>
          <w:tcPr>
            <w:tcW w:w="2904" w:type="dxa"/>
            <w:tcBorders>
              <w:bottom w:val="single" w:sz="4" w:space="0" w:color="auto"/>
            </w:tcBorders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พระราชบัญญัติ ควบคุมผลิตภัณฑ์ยาสูบ</w:t>
            </w:r>
            <w:r w:rsidRPr="00A965FC">
              <w:rPr>
                <w:rFonts w:ascii="TH Niramit AS" w:hAnsi="TH Niramit AS" w:cs="TH Niramit AS"/>
                <w:sz w:val="28"/>
              </w:rPr>
              <w:t xml:space="preserve"> </w:t>
            </w:r>
            <w:r w:rsidRPr="00A965FC">
              <w:rPr>
                <w:rFonts w:ascii="TH Niramit AS" w:hAnsi="TH Niramit AS" w:cs="TH Niramit AS"/>
                <w:sz w:val="28"/>
                <w:cs/>
              </w:rPr>
              <w:t xml:space="preserve">พ.ศ. </w:t>
            </w:r>
            <w:r w:rsidR="00D66A3D" w:rsidRPr="00A965FC">
              <w:rPr>
                <w:rFonts w:ascii="TH Niramit AS" w:hAnsi="TH Niramit AS" w:cs="TH Niramit AS"/>
                <w:sz w:val="28"/>
                <w:cs/>
              </w:rPr>
              <w:t>256</w:t>
            </w:r>
            <w:r w:rsidR="005F41F4">
              <w:rPr>
                <w:rFonts w:ascii="TH Niramit AS" w:hAnsi="TH Niramit AS" w:cs="TH Niramit AS"/>
                <w:sz w:val="28"/>
              </w:rPr>
              <w:t>0</w:t>
            </w:r>
          </w:p>
        </w:tc>
        <w:tc>
          <w:tcPr>
            <w:tcW w:w="4635" w:type="dxa"/>
            <w:tcBorders>
              <w:bottom w:val="single" w:sz="4" w:space="0" w:color="auto"/>
            </w:tcBorders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หมวด 5 การคุ้มครองสุขภาพของผู้ไม่สูบบุหรี่</w:t>
            </w:r>
          </w:p>
          <w:p w:rsidR="005F30DE" w:rsidRPr="000941CF" w:rsidRDefault="006D7C60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0941C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มาตรา 41</w:t>
            </w:r>
            <w:r w:rsidR="005F30DE" w:rsidRPr="000941C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ให้รัฐมนตรีโดย</w:t>
            </w:r>
            <w:proofErr w:type="spellStart"/>
            <w:r w:rsidR="005F30DE" w:rsidRPr="000941C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คําแนะนํา</w:t>
            </w:r>
            <w:proofErr w:type="spellEnd"/>
            <w:r w:rsidR="005F30DE" w:rsidRPr="000941C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ของคณะกรรมการ มี</w:t>
            </w:r>
            <w:proofErr w:type="spellStart"/>
            <w:r w:rsidR="005F30DE" w:rsidRPr="000941C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อํานาจ</w:t>
            </w:r>
            <w:proofErr w:type="spellEnd"/>
            <w:r w:rsidR="005F30DE" w:rsidRPr="000941C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ประกาศประเภทหรือ</w:t>
            </w:r>
            <w:r w:rsidR="005F30DE" w:rsidRPr="000941CF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="005F30DE" w:rsidRPr="000941C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ชื่อของสถานที่สาธารณะ สถานที่</w:t>
            </w:r>
            <w:proofErr w:type="spellStart"/>
            <w:r w:rsidR="005F30DE" w:rsidRPr="000941C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ทํางาน</w:t>
            </w:r>
            <w:proofErr w:type="spellEnd"/>
            <w:r w:rsidR="005F30DE" w:rsidRPr="000941C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และยานพาหนะ ให้ส่วนหนึ่งส่วนใดหรือทั้งหมดของสถานที่</w:t>
            </w:r>
            <w:r w:rsidR="005F30DE" w:rsidRPr="000941CF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="005F30DE" w:rsidRPr="000941C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และยานพาหนะดังกล่าว เป็นเขตปลอดบุหรี่</w:t>
            </w:r>
          </w:p>
          <w:p w:rsidR="00FE7A8B" w:rsidRPr="000941CF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0941C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รัฐมนตรีโดย</w:t>
            </w:r>
            <w:proofErr w:type="spellStart"/>
            <w:r w:rsidRPr="000941C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คําแนะนํา</w:t>
            </w:r>
            <w:proofErr w:type="spellEnd"/>
            <w:r w:rsidRPr="000941C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ของคณะกรรมการ อาจ</w:t>
            </w:r>
            <w:proofErr w:type="spellStart"/>
            <w:r w:rsidRPr="000941C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กําหนดให้</w:t>
            </w:r>
            <w:proofErr w:type="spellEnd"/>
            <w:r w:rsidRPr="000941C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มีเขตสูบบุหรี่ในเขตปลอดบุหรี่</w:t>
            </w:r>
            <w:r w:rsidRPr="000941CF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0941C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ตามวรรคหนึ่งก็ได้</w:t>
            </w:r>
            <w:r w:rsidRPr="000941CF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:rsidR="00FE7A8B" w:rsidRPr="000941CF" w:rsidRDefault="006D7C60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0941C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มาตรา 42</w:t>
            </w:r>
            <w:r w:rsidR="005F30DE" w:rsidRPr="000941C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ห้ามผู้ใดสูบบุหรี่ในเขตปลอดบุหรี่ เว้นแต่เป็น</w:t>
            </w:r>
            <w:r w:rsidRPr="000941C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เขตสูบบุหรี่ที่</w:t>
            </w:r>
            <w:proofErr w:type="spellStart"/>
            <w:r w:rsidRPr="000941C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กําหนด</w:t>
            </w:r>
            <w:proofErr w:type="spellEnd"/>
            <w:r w:rsidRPr="000941C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ตามมาตรา 41</w:t>
            </w:r>
            <w:r w:rsidR="005F30DE" w:rsidRPr="000941CF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="005F30DE" w:rsidRPr="000941C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วรรคสอง</w:t>
            </w:r>
            <w:r w:rsidR="005F30DE" w:rsidRPr="000941CF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:rsidR="005F30DE" w:rsidRPr="000941CF" w:rsidRDefault="006D7C60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0941C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มาตรา 43</w:t>
            </w:r>
            <w:r w:rsidR="005F30DE" w:rsidRPr="000941C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เมื่อรัฐมนตรีโดย</w:t>
            </w:r>
            <w:proofErr w:type="spellStart"/>
            <w:r w:rsidR="005F30DE" w:rsidRPr="000941C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คําแนะนํา</w:t>
            </w:r>
            <w:proofErr w:type="spellEnd"/>
            <w:r w:rsidR="005F30DE" w:rsidRPr="000941C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ของคณะกรรมการประกาศให้สถานที่สาธารณะ</w:t>
            </w:r>
            <w:r w:rsidR="005F30DE" w:rsidRPr="000941CF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="005F30DE" w:rsidRPr="000941C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สถานที่</w:t>
            </w:r>
            <w:proofErr w:type="spellStart"/>
            <w:r w:rsidR="005F30DE" w:rsidRPr="000941C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ทํางาน</w:t>
            </w:r>
            <w:proofErr w:type="spellEnd"/>
            <w:r w:rsidR="005F30DE" w:rsidRPr="000941C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หรือยานพาหนะใด เป็นเขตปลอดบุหรี่ ให้</w:t>
            </w:r>
            <w:proofErr w:type="spellStart"/>
            <w:r w:rsidR="005F30DE" w:rsidRPr="000941C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ผู้ดําเนินการ</w:t>
            </w:r>
            <w:proofErr w:type="spellEnd"/>
            <w:r w:rsidR="005F30DE" w:rsidRPr="000941C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จัดให้สถานที่หรือยานพาหนะ</w:t>
            </w:r>
            <w:r w:rsidR="005F30DE" w:rsidRPr="000941CF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="005F30DE" w:rsidRPr="000941CF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ดังกล่าวมีสภาพและลักษณะ ดังต่อไปนี้</w:t>
            </w:r>
          </w:p>
          <w:p w:rsidR="00FE7A8B" w:rsidRPr="00A965FC" w:rsidRDefault="005F30DE" w:rsidP="006D7C60">
            <w:pPr>
              <w:pStyle w:val="1"/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มีเครื่องหมายแสดงไว้ให้เห็นได้โดยชัดเจนว่าเป็นเขต</w:t>
            </w:r>
            <w:r w:rsidRPr="00A965FC">
              <w:rPr>
                <w:rFonts w:ascii="TH Niramit AS" w:hAnsi="TH Niramit AS" w:cs="TH Niramit AS"/>
                <w:sz w:val="28"/>
                <w:cs/>
              </w:rPr>
              <w:lastRenderedPageBreak/>
              <w:t>ปลอดบุหรี่</w:t>
            </w:r>
            <w:r w:rsidRPr="00A965FC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FE7A8B" w:rsidRPr="00A965FC" w:rsidRDefault="005F30DE" w:rsidP="006D7C60">
            <w:pPr>
              <w:pStyle w:val="1"/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ปราศจากอุปกรณ์หรือสิ่ง</w:t>
            </w:r>
            <w:proofErr w:type="spellStart"/>
            <w:r w:rsidRPr="00A965FC">
              <w:rPr>
                <w:rFonts w:ascii="TH Niramit AS" w:hAnsi="TH Niramit AS" w:cs="TH Niramit AS"/>
                <w:sz w:val="28"/>
                <w:cs/>
              </w:rPr>
              <w:t>อํานวย</w:t>
            </w:r>
            <w:proofErr w:type="spellEnd"/>
            <w:r w:rsidRPr="00A965FC">
              <w:rPr>
                <w:rFonts w:ascii="TH Niramit AS" w:hAnsi="TH Niramit AS" w:cs="TH Niramit AS"/>
                <w:sz w:val="28"/>
                <w:cs/>
              </w:rPr>
              <w:t>ความสะดวก</w:t>
            </w:r>
            <w:proofErr w:type="spellStart"/>
            <w:r w:rsidRPr="00A965FC">
              <w:rPr>
                <w:rFonts w:ascii="TH Niramit AS" w:hAnsi="TH Niramit AS" w:cs="TH Niramit AS"/>
                <w:sz w:val="28"/>
                <w:cs/>
              </w:rPr>
              <w:t>สําหรับ</w:t>
            </w:r>
            <w:proofErr w:type="spellEnd"/>
            <w:r w:rsidRPr="00A965FC">
              <w:rPr>
                <w:rFonts w:ascii="TH Niramit AS" w:hAnsi="TH Niramit AS" w:cs="TH Niramit AS"/>
                <w:sz w:val="28"/>
                <w:cs/>
              </w:rPr>
              <w:t>การสูบบุหรี่</w:t>
            </w:r>
            <w:r w:rsidRPr="00A965FC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FE7A8B" w:rsidRPr="00A965FC" w:rsidRDefault="005F30DE" w:rsidP="006D7C60">
            <w:pPr>
              <w:pStyle w:val="1"/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มีสภาพและลักษณะอื่นใดตามที่รัฐมนตรีประกาศ</w:t>
            </w:r>
            <w:proofErr w:type="spellStart"/>
            <w:r w:rsidRPr="00A965FC">
              <w:rPr>
                <w:rFonts w:ascii="TH Niramit AS" w:hAnsi="TH Niramit AS" w:cs="TH Niramit AS"/>
                <w:sz w:val="28"/>
                <w:cs/>
              </w:rPr>
              <w:t>กําหนด</w:t>
            </w:r>
            <w:proofErr w:type="spellEnd"/>
            <w:r w:rsidRPr="00A965FC">
              <w:rPr>
                <w:rFonts w:ascii="TH Niramit AS" w:hAnsi="TH Niramit AS" w:cs="TH Niramit AS"/>
                <w:sz w:val="28"/>
                <w:cs/>
              </w:rPr>
              <w:t>โดย</w:t>
            </w:r>
            <w:proofErr w:type="spellStart"/>
            <w:r w:rsidRPr="00A965FC">
              <w:rPr>
                <w:rFonts w:ascii="TH Niramit AS" w:hAnsi="TH Niramit AS" w:cs="TH Niramit AS"/>
                <w:sz w:val="28"/>
                <w:cs/>
              </w:rPr>
              <w:t>คําแนะนํา</w:t>
            </w:r>
            <w:proofErr w:type="spellEnd"/>
            <w:r w:rsidRPr="00A965FC">
              <w:rPr>
                <w:rFonts w:ascii="TH Niramit AS" w:hAnsi="TH Niramit AS" w:cs="TH Niramit AS"/>
                <w:sz w:val="28"/>
                <w:cs/>
              </w:rPr>
              <w:t>ของคณะกรรมการ</w:t>
            </w:r>
            <w:r w:rsidRPr="00A965FC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6D7C60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มาตรา ๔๔ ในกรณีที่เขตปลอดบุหรี่ใดมีประกาศ</w:t>
            </w:r>
            <w:proofErr w:type="spellStart"/>
            <w:r w:rsidRPr="00A965FC">
              <w:rPr>
                <w:rFonts w:ascii="TH Niramit AS" w:hAnsi="TH Niramit AS" w:cs="TH Niramit AS"/>
                <w:sz w:val="28"/>
                <w:cs/>
              </w:rPr>
              <w:t>กําหนด</w:t>
            </w:r>
            <w:proofErr w:type="spellEnd"/>
            <w:r w:rsidRPr="00A965FC">
              <w:rPr>
                <w:rFonts w:ascii="TH Niramit AS" w:hAnsi="TH Niramit AS" w:cs="TH Niramit AS"/>
                <w:sz w:val="28"/>
                <w:cs/>
              </w:rPr>
              <w:t>เขตสูบบุหรี่ตามมาตรา ๔๑</w:t>
            </w:r>
            <w:r w:rsidRPr="00A965FC">
              <w:rPr>
                <w:rFonts w:ascii="TH Niramit AS" w:hAnsi="TH Niramit AS" w:cs="TH Niramit AS"/>
                <w:sz w:val="28"/>
              </w:rPr>
              <w:t xml:space="preserve"> </w:t>
            </w:r>
            <w:r w:rsidRPr="00A965FC">
              <w:rPr>
                <w:rFonts w:ascii="TH Niramit AS" w:hAnsi="TH Niramit AS" w:cs="TH Niramit AS"/>
                <w:sz w:val="28"/>
                <w:cs/>
              </w:rPr>
              <w:t xml:space="preserve">วรรคสอง </w:t>
            </w:r>
            <w:proofErr w:type="spellStart"/>
            <w:r w:rsidRPr="00A965FC">
              <w:rPr>
                <w:rFonts w:ascii="TH Niramit AS" w:hAnsi="TH Niramit AS" w:cs="TH Niramit AS"/>
                <w:sz w:val="28"/>
                <w:cs/>
              </w:rPr>
              <w:t>ผู้ดําเนินการ</w:t>
            </w:r>
            <w:proofErr w:type="spellEnd"/>
            <w:r w:rsidRPr="00A965FC">
              <w:rPr>
                <w:rFonts w:ascii="TH Niramit AS" w:hAnsi="TH Niramit AS" w:cs="TH Niramit AS"/>
                <w:sz w:val="28"/>
                <w:cs/>
              </w:rPr>
              <w:t>อาจจัดให้มีเขตสูบบุหรี่ได้ โดยต้องมีสภาพและลักษณะ ดังต่อไปนี้</w:t>
            </w:r>
            <w:r w:rsidRPr="00A965FC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FE7A8B" w:rsidRPr="00A965FC" w:rsidRDefault="005F30DE" w:rsidP="006D7C60">
            <w:pPr>
              <w:pStyle w:val="1"/>
              <w:numPr>
                <w:ilvl w:val="1"/>
                <w:numId w:val="15"/>
              </w:numPr>
              <w:tabs>
                <w:tab w:val="left" w:pos="1134"/>
              </w:tabs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มีเครื่องหมายติดแสดงไว้ให้เห็นได้โดยชัดเจนว่าเป็นเขตสูบบุหรี่</w:t>
            </w:r>
            <w:r w:rsidRPr="00A965FC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6D7C60" w:rsidRPr="00A965FC" w:rsidRDefault="005F30DE" w:rsidP="006D7C60">
            <w:pPr>
              <w:pStyle w:val="1"/>
              <w:numPr>
                <w:ilvl w:val="1"/>
                <w:numId w:val="15"/>
              </w:numPr>
              <w:tabs>
                <w:tab w:val="left" w:pos="1134"/>
              </w:tabs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ไม่อยู่ในบริเวณทางเข้าออกของสถานที่หรือยานพาหนะนั้น หรือในบริเวณอื่นใด</w:t>
            </w:r>
            <w:r w:rsidRPr="00A965FC">
              <w:rPr>
                <w:rFonts w:ascii="TH Niramit AS" w:hAnsi="TH Niramit AS" w:cs="TH Niramit AS"/>
                <w:sz w:val="28"/>
              </w:rPr>
              <w:t xml:space="preserve"> </w:t>
            </w:r>
            <w:r w:rsidRPr="00A965FC">
              <w:rPr>
                <w:rFonts w:ascii="TH Niramit AS" w:hAnsi="TH Niramit AS" w:cs="TH Niramit AS"/>
                <w:sz w:val="28"/>
                <w:cs/>
              </w:rPr>
              <w:t>อันเปิดเผยเห็นได้ชัด</w:t>
            </w:r>
            <w:r w:rsidRPr="00A965FC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FE7A8B" w:rsidRPr="00A965FC" w:rsidRDefault="005F30DE" w:rsidP="006D7C60">
            <w:pPr>
              <w:pStyle w:val="1"/>
              <w:numPr>
                <w:ilvl w:val="1"/>
                <w:numId w:val="15"/>
              </w:numPr>
              <w:tabs>
                <w:tab w:val="left" w:pos="1134"/>
              </w:tabs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มีพื้นที่เป็นสัดส่วนชัดเจน โดย</w:t>
            </w:r>
            <w:proofErr w:type="spellStart"/>
            <w:r w:rsidRPr="00A965FC">
              <w:rPr>
                <w:rFonts w:ascii="TH Niramit AS" w:hAnsi="TH Niramit AS" w:cs="TH Niramit AS"/>
                <w:sz w:val="28"/>
                <w:cs/>
              </w:rPr>
              <w:t>คํานึงถึง</w:t>
            </w:r>
            <w:proofErr w:type="spellEnd"/>
            <w:r w:rsidRPr="00A965FC">
              <w:rPr>
                <w:rFonts w:ascii="TH Niramit AS" w:hAnsi="TH Niramit AS" w:cs="TH Niramit AS"/>
                <w:sz w:val="28"/>
                <w:cs/>
              </w:rPr>
              <w:t>การระบายอากาศที่เหมาะสม และไม่มีลักษณะ</w:t>
            </w:r>
            <w:r w:rsidRPr="00A965FC">
              <w:rPr>
                <w:rFonts w:ascii="TH Niramit AS" w:hAnsi="TH Niramit AS" w:cs="TH Niramit AS"/>
                <w:sz w:val="28"/>
              </w:rPr>
              <w:t xml:space="preserve"> </w:t>
            </w:r>
            <w:r w:rsidRPr="00A965FC">
              <w:rPr>
                <w:rFonts w:ascii="TH Niramit AS" w:hAnsi="TH Niramit AS" w:cs="TH Niramit AS"/>
                <w:sz w:val="28"/>
                <w:cs/>
              </w:rPr>
              <w:t>ที่อาจก่อให้เกิดความเดือดร้อน</w:t>
            </w:r>
            <w:proofErr w:type="spellStart"/>
            <w:r w:rsidRPr="00A965FC">
              <w:rPr>
                <w:rFonts w:ascii="TH Niramit AS" w:hAnsi="TH Niramit AS" w:cs="TH Niramit AS"/>
                <w:sz w:val="28"/>
                <w:cs/>
              </w:rPr>
              <w:t>รําคาญ</w:t>
            </w:r>
            <w:proofErr w:type="spellEnd"/>
            <w:r w:rsidRPr="00A965FC">
              <w:rPr>
                <w:rFonts w:ascii="TH Niramit AS" w:hAnsi="TH Niramit AS" w:cs="TH Niramit AS"/>
                <w:sz w:val="28"/>
                <w:cs/>
              </w:rPr>
              <w:t>แก่ผู้อื่น</w:t>
            </w:r>
            <w:r w:rsidRPr="00A965FC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FE7A8B" w:rsidRPr="00A965FC" w:rsidRDefault="005F30DE" w:rsidP="006D7C60">
            <w:pPr>
              <w:pStyle w:val="1"/>
              <w:numPr>
                <w:ilvl w:val="1"/>
                <w:numId w:val="15"/>
              </w:numPr>
              <w:tabs>
                <w:tab w:val="left" w:pos="1134"/>
              </w:tabs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แสดงสื่อรณรงค์เพื่อการลด ละ เลิกการบริโภคผลิตภัณฑ์ยาสูบตามที่รัฐมนตรีประกาศ</w:t>
            </w:r>
            <w:r w:rsidRPr="00A965FC">
              <w:rPr>
                <w:rFonts w:ascii="TH Niramit AS" w:hAnsi="TH Niramit AS" w:cs="TH Niramit AS"/>
                <w:sz w:val="28"/>
              </w:rPr>
              <w:t xml:space="preserve"> </w:t>
            </w:r>
            <w:proofErr w:type="spellStart"/>
            <w:r w:rsidRPr="00A965FC">
              <w:rPr>
                <w:rFonts w:ascii="TH Niramit AS" w:hAnsi="TH Niramit AS" w:cs="TH Niramit AS"/>
                <w:sz w:val="28"/>
                <w:cs/>
              </w:rPr>
              <w:t>กําหนด</w:t>
            </w:r>
            <w:proofErr w:type="spellEnd"/>
            <w:r w:rsidRPr="00A965FC">
              <w:rPr>
                <w:rFonts w:ascii="TH Niramit AS" w:hAnsi="TH Niramit AS" w:cs="TH Niramit AS"/>
                <w:sz w:val="28"/>
                <w:cs/>
              </w:rPr>
              <w:t>โดย</w:t>
            </w:r>
            <w:proofErr w:type="spellStart"/>
            <w:r w:rsidRPr="00A965FC">
              <w:rPr>
                <w:rFonts w:ascii="TH Niramit AS" w:hAnsi="TH Niramit AS" w:cs="TH Niramit AS"/>
                <w:sz w:val="28"/>
                <w:cs/>
              </w:rPr>
              <w:t>คําแนะนํา</w:t>
            </w:r>
            <w:proofErr w:type="spellEnd"/>
            <w:r w:rsidRPr="00A965FC">
              <w:rPr>
                <w:rFonts w:ascii="TH Niramit AS" w:hAnsi="TH Niramit AS" w:cs="TH Niramit AS"/>
                <w:sz w:val="28"/>
                <w:cs/>
              </w:rPr>
              <w:t>ของคณะกรรมการ</w:t>
            </w:r>
            <w:r w:rsidRPr="00A965FC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5F30DE" w:rsidRPr="00A965FC" w:rsidRDefault="005F30DE" w:rsidP="006D7C60">
            <w:pPr>
              <w:pStyle w:val="1"/>
              <w:numPr>
                <w:ilvl w:val="1"/>
                <w:numId w:val="15"/>
              </w:numPr>
              <w:tabs>
                <w:tab w:val="left" w:pos="1134"/>
              </w:tabs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lastRenderedPageBreak/>
              <w:t>มีสภาพและลักษณะอื่นใดตามที่รัฐมนตรีประกาศ</w:t>
            </w:r>
            <w:proofErr w:type="spellStart"/>
            <w:r w:rsidRPr="00A965FC">
              <w:rPr>
                <w:rFonts w:ascii="TH Niramit AS" w:hAnsi="TH Niramit AS" w:cs="TH Niramit AS"/>
                <w:sz w:val="28"/>
                <w:cs/>
              </w:rPr>
              <w:t>กําหนด</w:t>
            </w:r>
            <w:proofErr w:type="spellEnd"/>
            <w:r w:rsidRPr="00A965FC">
              <w:rPr>
                <w:rFonts w:ascii="TH Niramit AS" w:hAnsi="TH Niramit AS" w:cs="TH Niramit AS"/>
                <w:sz w:val="28"/>
                <w:cs/>
              </w:rPr>
              <w:t>โดย</w:t>
            </w:r>
            <w:proofErr w:type="spellStart"/>
            <w:r w:rsidRPr="00A965FC">
              <w:rPr>
                <w:rFonts w:ascii="TH Niramit AS" w:hAnsi="TH Niramit AS" w:cs="TH Niramit AS"/>
                <w:sz w:val="28"/>
                <w:cs/>
              </w:rPr>
              <w:t>คําแนะนํา</w:t>
            </w:r>
            <w:proofErr w:type="spellEnd"/>
            <w:r w:rsidRPr="00A965FC">
              <w:rPr>
                <w:rFonts w:ascii="TH Niramit AS" w:hAnsi="TH Niramit AS" w:cs="TH Niramit AS"/>
                <w:sz w:val="28"/>
                <w:cs/>
              </w:rPr>
              <w:t>ของคณะกรรมการ</w:t>
            </w:r>
          </w:p>
          <w:p w:rsidR="00FE7A8B" w:rsidRPr="00A965FC" w:rsidRDefault="006D7C60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มาตรา 45</w:t>
            </w:r>
            <w:r w:rsidR="005F30DE" w:rsidRPr="00A965FC">
              <w:rPr>
                <w:rFonts w:ascii="TH Niramit AS" w:hAnsi="TH Niramit AS" w:cs="TH Niramit AS"/>
                <w:sz w:val="28"/>
                <w:cs/>
              </w:rPr>
              <w:t xml:space="preserve"> เครื่องหมายเขตปล</w:t>
            </w:r>
            <w:r w:rsidRPr="00A965FC">
              <w:rPr>
                <w:rFonts w:ascii="TH Niramit AS" w:hAnsi="TH Niramit AS" w:cs="TH Niramit AS"/>
                <w:sz w:val="28"/>
                <w:cs/>
              </w:rPr>
              <w:t>อดบุหรี่ตามมาตรา 43 (1</w:t>
            </w:r>
            <w:r w:rsidR="005F30DE" w:rsidRPr="00A965FC">
              <w:rPr>
                <w:rFonts w:ascii="TH Niramit AS" w:hAnsi="TH Niramit AS" w:cs="TH Niramit AS"/>
                <w:sz w:val="28"/>
                <w:cs/>
              </w:rPr>
              <w:t xml:space="preserve">) </w:t>
            </w:r>
            <w:r w:rsidRPr="00A965FC">
              <w:rPr>
                <w:rFonts w:ascii="TH Niramit AS" w:hAnsi="TH Niramit AS" w:cs="TH Niramit AS"/>
                <w:sz w:val="28"/>
                <w:cs/>
              </w:rPr>
              <w:t>หรือเขตสูบบุหรี่ตามมาตรา 44 (1</w:t>
            </w:r>
            <w:r w:rsidR="005F30DE" w:rsidRPr="00A965FC">
              <w:rPr>
                <w:rFonts w:ascii="TH Niramit AS" w:hAnsi="TH Niramit AS" w:cs="TH Niramit AS"/>
                <w:sz w:val="28"/>
                <w:cs/>
              </w:rPr>
              <w:t>)</w:t>
            </w:r>
            <w:r w:rsidR="005F30DE" w:rsidRPr="00A965FC">
              <w:rPr>
                <w:rFonts w:ascii="TH Niramit AS" w:hAnsi="TH Niramit AS" w:cs="TH Niramit AS"/>
                <w:sz w:val="28"/>
              </w:rPr>
              <w:t xml:space="preserve"> </w:t>
            </w:r>
            <w:r w:rsidR="005F30DE" w:rsidRPr="00A965FC">
              <w:rPr>
                <w:rFonts w:ascii="TH Niramit AS" w:hAnsi="TH Niramit AS" w:cs="TH Niramit AS"/>
                <w:sz w:val="28"/>
                <w:cs/>
              </w:rPr>
              <w:t>ที่</w:t>
            </w:r>
            <w:proofErr w:type="spellStart"/>
            <w:r w:rsidR="005F30DE" w:rsidRPr="00A965FC">
              <w:rPr>
                <w:rFonts w:ascii="TH Niramit AS" w:hAnsi="TH Niramit AS" w:cs="TH Niramit AS"/>
                <w:sz w:val="28"/>
                <w:cs/>
              </w:rPr>
              <w:t>ผู้ดําเนินการ</w:t>
            </w:r>
            <w:proofErr w:type="spellEnd"/>
            <w:r w:rsidR="005F30DE" w:rsidRPr="00A965FC">
              <w:rPr>
                <w:rFonts w:ascii="TH Niramit AS" w:hAnsi="TH Niramit AS" w:cs="TH Niramit AS"/>
                <w:sz w:val="28"/>
                <w:cs/>
              </w:rPr>
              <w:t xml:space="preserve">จัดให้มี </w:t>
            </w:r>
            <w:r w:rsidR="000C0F58" w:rsidRPr="00A965FC">
              <w:rPr>
                <w:rFonts w:ascii="TH Niramit AS" w:hAnsi="TH Niramit AS" w:cs="TH Niramit AS"/>
                <w:sz w:val="28"/>
                <w:cs/>
              </w:rPr>
              <w:br/>
            </w:r>
            <w:r w:rsidR="005F30DE" w:rsidRPr="00A965FC">
              <w:rPr>
                <w:rFonts w:ascii="TH Niramit AS" w:hAnsi="TH Niramit AS" w:cs="TH Niramit AS"/>
                <w:sz w:val="28"/>
                <w:cs/>
              </w:rPr>
              <w:t>ต้องเป็นไปตามลักษณะและวิธีการที่รัฐมนตรีประกาศ</w:t>
            </w:r>
            <w:proofErr w:type="spellStart"/>
            <w:r w:rsidR="005F30DE" w:rsidRPr="00A965FC">
              <w:rPr>
                <w:rFonts w:ascii="TH Niramit AS" w:hAnsi="TH Niramit AS" w:cs="TH Niramit AS"/>
                <w:sz w:val="28"/>
                <w:cs/>
              </w:rPr>
              <w:t>กําหนด</w:t>
            </w:r>
            <w:proofErr w:type="spellEnd"/>
            <w:r w:rsidR="005F30DE" w:rsidRPr="00A965FC">
              <w:rPr>
                <w:rFonts w:ascii="TH Niramit AS" w:hAnsi="TH Niramit AS" w:cs="TH Niramit AS"/>
                <w:sz w:val="28"/>
                <w:cs/>
              </w:rPr>
              <w:t>โดย</w:t>
            </w:r>
            <w:proofErr w:type="spellStart"/>
            <w:r w:rsidR="005F30DE" w:rsidRPr="00A965FC">
              <w:rPr>
                <w:rFonts w:ascii="TH Niramit AS" w:hAnsi="TH Niramit AS" w:cs="TH Niramit AS"/>
                <w:sz w:val="28"/>
                <w:cs/>
              </w:rPr>
              <w:t>คําแนะนํา</w:t>
            </w:r>
            <w:proofErr w:type="spellEnd"/>
            <w:r w:rsidR="005F30DE" w:rsidRPr="00A965FC">
              <w:rPr>
                <w:rFonts w:ascii="TH Niramit AS" w:hAnsi="TH Niramit AS" w:cs="TH Niramit AS"/>
                <w:sz w:val="28"/>
              </w:rPr>
              <w:t xml:space="preserve"> </w:t>
            </w:r>
            <w:r w:rsidR="005F30DE" w:rsidRPr="00A965FC">
              <w:rPr>
                <w:rFonts w:ascii="TH Niramit AS" w:hAnsi="TH Niramit AS" w:cs="TH Niramit AS"/>
                <w:sz w:val="28"/>
                <w:cs/>
              </w:rPr>
              <w:t>ของคณะกรรมการ</w:t>
            </w:r>
            <w:r w:rsidR="005F30DE" w:rsidRPr="00A965FC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:rsidR="006D7C60" w:rsidRPr="00A965FC" w:rsidRDefault="006D7C60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มาตรา 46</w:t>
            </w:r>
            <w:r w:rsidR="005F30DE" w:rsidRPr="00A965FC">
              <w:rPr>
                <w:rFonts w:ascii="TH Niramit AS" w:hAnsi="TH Niramit AS" w:cs="TH Niramit AS"/>
                <w:sz w:val="28"/>
                <w:cs/>
              </w:rPr>
              <w:t xml:space="preserve"> ให้</w:t>
            </w:r>
            <w:proofErr w:type="spellStart"/>
            <w:r w:rsidR="005F30DE" w:rsidRPr="00A965FC">
              <w:rPr>
                <w:rFonts w:ascii="TH Niramit AS" w:hAnsi="TH Niramit AS" w:cs="TH Niramit AS"/>
                <w:sz w:val="28"/>
                <w:cs/>
              </w:rPr>
              <w:t>ผู้ดําเนินการ</w:t>
            </w:r>
            <w:proofErr w:type="spellEnd"/>
            <w:r w:rsidR="005F30DE" w:rsidRPr="00A965FC">
              <w:rPr>
                <w:rFonts w:ascii="TH Niramit AS" w:hAnsi="TH Niramit AS" w:cs="TH Niramit AS"/>
                <w:sz w:val="28"/>
                <w:cs/>
              </w:rPr>
              <w:t>มีหน้าที่ประชาสัมพันธ์หรือแจ้งเตือนว่าสถานที่นั้นเป็น</w:t>
            </w:r>
            <w:r w:rsidR="005F30DE" w:rsidRPr="00A965FC">
              <w:rPr>
                <w:rFonts w:ascii="TH Niramit AS" w:hAnsi="TH Niramit AS" w:cs="TH Niramit AS"/>
                <w:sz w:val="28"/>
              </w:rPr>
              <w:t xml:space="preserve"> </w:t>
            </w:r>
            <w:r w:rsidR="005F30DE" w:rsidRPr="00A965FC">
              <w:rPr>
                <w:rFonts w:ascii="TH Niramit AS" w:hAnsi="TH Niramit AS" w:cs="TH Niramit AS"/>
                <w:sz w:val="28"/>
                <w:cs/>
              </w:rPr>
              <w:t xml:space="preserve">เขตปลอดบุหรี่ และควบคุมดูแล </w:t>
            </w:r>
            <w:r w:rsidR="000C0F58" w:rsidRPr="00A965FC">
              <w:rPr>
                <w:rFonts w:ascii="TH Niramit AS" w:hAnsi="TH Niramit AS" w:cs="TH Niramit AS"/>
                <w:sz w:val="28"/>
                <w:cs/>
              </w:rPr>
              <w:br/>
            </w:r>
            <w:r w:rsidR="005F30DE" w:rsidRPr="00A965FC">
              <w:rPr>
                <w:rFonts w:ascii="TH Niramit AS" w:hAnsi="TH Niramit AS" w:cs="TH Niramit AS"/>
                <w:sz w:val="28"/>
                <w:cs/>
              </w:rPr>
              <w:t>ห้ามปราม หรือ</w:t>
            </w:r>
            <w:proofErr w:type="spellStart"/>
            <w:r w:rsidR="005F30DE" w:rsidRPr="00A965FC">
              <w:rPr>
                <w:rFonts w:ascii="TH Niramit AS" w:hAnsi="TH Niramit AS" w:cs="TH Niramit AS"/>
                <w:sz w:val="28"/>
                <w:cs/>
              </w:rPr>
              <w:t>ดําเนินการ</w:t>
            </w:r>
            <w:proofErr w:type="spellEnd"/>
            <w:r w:rsidR="005F30DE" w:rsidRPr="00A965FC">
              <w:rPr>
                <w:rFonts w:ascii="TH Niramit AS" w:hAnsi="TH Niramit AS" w:cs="TH Niramit AS"/>
                <w:sz w:val="28"/>
                <w:cs/>
              </w:rPr>
              <w:t>อื่นใด เพื่อไม่ให้มีการสูบบุหรี่ในเขตปลอดบุหรี่</w:t>
            </w:r>
            <w:r w:rsidR="005F30DE" w:rsidRPr="00A965FC">
              <w:rPr>
                <w:rFonts w:ascii="TH Niramit AS" w:hAnsi="TH Niramit AS" w:cs="TH Niramit AS"/>
                <w:sz w:val="28"/>
              </w:rPr>
              <w:t xml:space="preserve"> </w:t>
            </w:r>
            <w:r w:rsidR="005F30DE" w:rsidRPr="00A965FC">
              <w:rPr>
                <w:rFonts w:ascii="TH Niramit AS" w:hAnsi="TH Niramit AS" w:cs="TH Niramit AS"/>
                <w:sz w:val="28"/>
                <w:cs/>
              </w:rPr>
              <w:t>ในกรณีที่มีผู้ฝ่าฝืนสูบบุหรี่ในเขตปลอดบุหรี่ หาก</w:t>
            </w:r>
            <w:proofErr w:type="spellStart"/>
            <w:r w:rsidR="005F30DE" w:rsidRPr="00A965FC">
              <w:rPr>
                <w:rFonts w:ascii="TH Niramit AS" w:hAnsi="TH Niramit AS" w:cs="TH Niramit AS"/>
                <w:sz w:val="28"/>
                <w:cs/>
              </w:rPr>
              <w:t>ผู้ดําเนินการ</w:t>
            </w:r>
            <w:proofErr w:type="spellEnd"/>
            <w:r w:rsidR="005F30DE" w:rsidRPr="00A965FC">
              <w:rPr>
                <w:rFonts w:ascii="TH Niramit AS" w:hAnsi="TH Niramit AS" w:cs="TH Niramit AS"/>
                <w:sz w:val="28"/>
                <w:cs/>
              </w:rPr>
              <w:t>ได้</w:t>
            </w:r>
            <w:proofErr w:type="spellStart"/>
            <w:r w:rsidR="005F30DE" w:rsidRPr="00A965FC">
              <w:rPr>
                <w:rFonts w:ascii="TH Niramit AS" w:hAnsi="TH Niramit AS" w:cs="TH Niramit AS"/>
                <w:sz w:val="28"/>
                <w:cs/>
              </w:rPr>
              <w:t>ดําเนินการ</w:t>
            </w:r>
            <w:proofErr w:type="spellEnd"/>
            <w:r w:rsidR="005F30DE" w:rsidRPr="00A965FC">
              <w:rPr>
                <w:rFonts w:ascii="TH Niramit AS" w:hAnsi="TH Niramit AS" w:cs="TH Niramit AS"/>
                <w:sz w:val="28"/>
                <w:cs/>
              </w:rPr>
              <w:t>ตามวรรคหนึ่ง</w:t>
            </w:r>
            <w:r w:rsidR="005F30DE" w:rsidRPr="00A965FC">
              <w:rPr>
                <w:rFonts w:ascii="TH Niramit AS" w:hAnsi="TH Niramit AS" w:cs="TH Niramit AS"/>
                <w:sz w:val="28"/>
              </w:rPr>
              <w:t xml:space="preserve"> </w:t>
            </w:r>
            <w:r w:rsidR="005F30DE" w:rsidRPr="00A965FC">
              <w:rPr>
                <w:rFonts w:ascii="TH Niramit AS" w:hAnsi="TH Niramit AS" w:cs="TH Niramit AS"/>
                <w:sz w:val="28"/>
                <w:cs/>
              </w:rPr>
              <w:t xml:space="preserve">ตามสมควรแล้ว </w:t>
            </w:r>
            <w:proofErr w:type="spellStart"/>
            <w:r w:rsidR="005F30DE" w:rsidRPr="00A965FC">
              <w:rPr>
                <w:rFonts w:ascii="TH Niramit AS" w:hAnsi="TH Niramit AS" w:cs="TH Niramit AS"/>
                <w:sz w:val="28"/>
                <w:cs/>
              </w:rPr>
              <w:t>ผู้ดําเนินการ</w:t>
            </w:r>
            <w:proofErr w:type="spellEnd"/>
            <w:r w:rsidR="005F30DE" w:rsidRPr="00A965FC">
              <w:rPr>
                <w:rFonts w:ascii="TH Niramit AS" w:hAnsi="TH Niramit AS" w:cs="TH Niramit AS"/>
                <w:sz w:val="28"/>
                <w:cs/>
              </w:rPr>
              <w:t>นั้นไม่มีความผิด</w:t>
            </w:r>
          </w:p>
          <w:p w:rsidR="00FE7A8B" w:rsidRPr="00A965FC" w:rsidRDefault="006D7C60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cs/>
              </w:rPr>
              <w:t>มาตรา 48 เพื่อปฏิบัติการให้เป็นไปตามหมวด 5 ให้พนักงานเจ้าหน้าที่มี</w:t>
            </w:r>
            <w:proofErr w:type="spellStart"/>
            <w:r w:rsidRPr="00A965FC">
              <w:rPr>
                <w:rFonts w:ascii="TH Niramit AS" w:hAnsi="TH Niramit AS" w:cs="TH Niramit AS"/>
                <w:cs/>
              </w:rPr>
              <w:t>อํานาจ</w:t>
            </w:r>
            <w:proofErr w:type="spellEnd"/>
            <w:r w:rsidRPr="00A965FC">
              <w:rPr>
                <w:rFonts w:ascii="TH Niramit AS" w:hAnsi="TH Niramit AS" w:cs="TH Niramit AS"/>
                <w:cs/>
              </w:rPr>
              <w:t>หน้าที่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ดังต่อไปนี้</w:t>
            </w:r>
          </w:p>
          <w:p w:rsidR="006D7C60" w:rsidRPr="00A965FC" w:rsidRDefault="006D7C60" w:rsidP="006D7C60">
            <w:pPr>
              <w:pStyle w:val="1"/>
              <w:numPr>
                <w:ilvl w:val="1"/>
                <w:numId w:val="17"/>
              </w:numPr>
              <w:tabs>
                <w:tab w:val="left" w:pos="1134"/>
              </w:tabs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cs/>
              </w:rPr>
              <w:t>เข้าไปในสถานที่สาธารณะหรือสถานที่</w:t>
            </w:r>
            <w:proofErr w:type="spellStart"/>
            <w:r w:rsidRPr="00A965FC">
              <w:rPr>
                <w:rFonts w:ascii="TH Niramit AS" w:hAnsi="TH Niramit AS" w:cs="TH Niramit AS"/>
                <w:cs/>
              </w:rPr>
              <w:t>ทํางาน</w:t>
            </w:r>
            <w:proofErr w:type="spellEnd"/>
            <w:r w:rsidRPr="00A965FC">
              <w:rPr>
                <w:rFonts w:ascii="TH Niramit AS" w:hAnsi="TH Niramit AS" w:cs="TH Niramit AS"/>
                <w:cs/>
              </w:rPr>
              <w:t xml:space="preserve"> ในระหว่างเวลาพระอาทิตย์ขึ้นถึงพระอาทิตย์ตก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หรือในเวลา</w:t>
            </w:r>
            <w:proofErr w:type="spellStart"/>
            <w:r w:rsidRPr="00A965FC">
              <w:rPr>
                <w:rFonts w:ascii="TH Niramit AS" w:hAnsi="TH Niramit AS" w:cs="TH Niramit AS"/>
                <w:cs/>
              </w:rPr>
              <w:t>ทํา</w:t>
            </w:r>
            <w:proofErr w:type="spellEnd"/>
            <w:r w:rsidRPr="00A965FC">
              <w:rPr>
                <w:rFonts w:ascii="TH Niramit AS" w:hAnsi="TH Niramit AS" w:cs="TH Niramit AS"/>
                <w:cs/>
              </w:rPr>
              <w:t>การของสถานที่นั้น เพื่อตรวจสอบให้เป็นไปตามหมวด 5</w:t>
            </w:r>
          </w:p>
          <w:p w:rsidR="006D7C60" w:rsidRPr="00A965FC" w:rsidRDefault="006D7C60" w:rsidP="006D7C60">
            <w:pPr>
              <w:pStyle w:val="1"/>
              <w:numPr>
                <w:ilvl w:val="1"/>
                <w:numId w:val="17"/>
              </w:numPr>
              <w:tabs>
                <w:tab w:val="left" w:pos="1134"/>
              </w:tabs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cs/>
              </w:rPr>
              <w:t>มีหนังสือสอบถามหรือมีหนังสือเรียกบุคคลใดมาให้</w:t>
            </w:r>
            <w:proofErr w:type="spellStart"/>
            <w:r w:rsidRPr="00A965FC">
              <w:rPr>
                <w:rFonts w:ascii="TH Niramit AS" w:hAnsi="TH Niramit AS" w:cs="TH Niramit AS"/>
                <w:cs/>
              </w:rPr>
              <w:t>ถ้อยคํา</w:t>
            </w:r>
            <w:proofErr w:type="spellEnd"/>
            <w:r w:rsidRPr="00A965FC">
              <w:rPr>
                <w:rFonts w:ascii="TH Niramit AS" w:hAnsi="TH Niramit AS" w:cs="TH Niramit AS"/>
                <w:cs/>
              </w:rPr>
              <w:t>หรือให้ส่ง</w:t>
            </w:r>
            <w:proofErr w:type="spellStart"/>
            <w:r w:rsidRPr="00A965FC">
              <w:rPr>
                <w:rFonts w:ascii="TH Niramit AS" w:hAnsi="TH Niramit AS" w:cs="TH Niramit AS"/>
                <w:cs/>
              </w:rPr>
              <w:t>คํา</w:t>
            </w:r>
            <w:proofErr w:type="spellEnd"/>
            <w:r w:rsidRPr="00A965FC">
              <w:rPr>
                <w:rFonts w:ascii="TH Niramit AS" w:hAnsi="TH Niramit AS" w:cs="TH Niramit AS"/>
                <w:cs/>
              </w:rPr>
              <w:t>ชี้แจง เอกสาร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ข้อมูล หรือวัตถุ</w:t>
            </w:r>
            <w:r w:rsidRPr="00A965FC">
              <w:rPr>
                <w:rFonts w:ascii="TH Niramit AS" w:hAnsi="TH Niramit AS" w:cs="TH Niramit AS"/>
                <w:cs/>
              </w:rPr>
              <w:lastRenderedPageBreak/>
              <w:t>ใดที่</w:t>
            </w:r>
            <w:proofErr w:type="spellStart"/>
            <w:r w:rsidRPr="00A965FC">
              <w:rPr>
                <w:rFonts w:ascii="TH Niramit AS" w:hAnsi="TH Niramit AS" w:cs="TH Niramit AS"/>
                <w:cs/>
              </w:rPr>
              <w:t>จําเป็น</w:t>
            </w:r>
            <w:proofErr w:type="spellEnd"/>
            <w:r w:rsidRPr="00A965FC">
              <w:rPr>
                <w:rFonts w:ascii="TH Niramit AS" w:hAnsi="TH Niramit AS" w:cs="TH Niramit AS"/>
                <w:cs/>
              </w:rPr>
              <w:t>เพื่อประกอบการพิจารณาของพนักงานเจ้าหน้าที่หรือเพื่อการ</w:t>
            </w:r>
            <w:proofErr w:type="spellStart"/>
            <w:r w:rsidRPr="00A965FC">
              <w:rPr>
                <w:rFonts w:ascii="TH Niramit AS" w:hAnsi="TH Niramit AS" w:cs="TH Niramit AS"/>
                <w:cs/>
              </w:rPr>
              <w:t>ดําเนินคด</w:t>
            </w:r>
            <w:r w:rsidRPr="00A965FC">
              <w:rPr>
                <w:rFonts w:ascii="TH Niramit AS" w:hAnsi="TH Niramit AS" w:cs="TH Niramit AS"/>
                <w:sz w:val="28"/>
                <w:cs/>
              </w:rPr>
              <w:t>ี</w:t>
            </w:r>
            <w:proofErr w:type="spellEnd"/>
          </w:p>
          <w:p w:rsidR="006D7C60" w:rsidRPr="00A965FC" w:rsidRDefault="006D7C60" w:rsidP="006D7C60">
            <w:pPr>
              <w:pStyle w:val="1"/>
              <w:numPr>
                <w:ilvl w:val="1"/>
                <w:numId w:val="17"/>
              </w:numPr>
              <w:tabs>
                <w:tab w:val="left" w:pos="1134"/>
              </w:tabs>
              <w:spacing w:after="0" w:line="240" w:lineRule="auto"/>
              <w:jc w:val="thaiDistribute"/>
              <w:rPr>
                <w:rFonts w:ascii="TH Niramit AS" w:hAnsi="TH Niramit AS" w:cs="TH Niramit AS"/>
              </w:rPr>
            </w:pPr>
            <w:r w:rsidRPr="00A965FC">
              <w:rPr>
                <w:rFonts w:ascii="TH Niramit AS" w:hAnsi="TH Niramit AS" w:cs="TH Niramit AS"/>
                <w:cs/>
              </w:rPr>
              <w:t>เรียก ขอดูบัตร</w:t>
            </w:r>
            <w:proofErr w:type="spellStart"/>
            <w:r w:rsidRPr="00A965FC">
              <w:rPr>
                <w:rFonts w:ascii="TH Niramit AS" w:hAnsi="TH Niramit AS" w:cs="TH Niramit AS"/>
                <w:cs/>
              </w:rPr>
              <w:t>ประจําตัว</w:t>
            </w:r>
            <w:proofErr w:type="spellEnd"/>
            <w:r w:rsidRPr="00A965FC">
              <w:rPr>
                <w:rFonts w:ascii="TH Niramit AS" w:hAnsi="TH Niramit AS" w:cs="TH Niramit AS"/>
                <w:cs/>
              </w:rPr>
              <w:t>ประชาชน หรือเอกสารอื่นใด ซึ่งระบุชื่อ ที่อยู่ และปรากฏ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รูปถ่ายของผู้ถือบัตรเพื่อบันทึกข้อมูล ในกรณีที่มีการ</w:t>
            </w:r>
            <w:proofErr w:type="spellStart"/>
            <w:r w:rsidRPr="00A965FC">
              <w:rPr>
                <w:rFonts w:ascii="TH Niramit AS" w:hAnsi="TH Niramit AS" w:cs="TH Niramit AS"/>
                <w:cs/>
              </w:rPr>
              <w:t>กระทํา</w:t>
            </w:r>
            <w:proofErr w:type="spellEnd"/>
            <w:r w:rsidRPr="00A965FC">
              <w:rPr>
                <w:rFonts w:ascii="TH Niramit AS" w:hAnsi="TH Niramit AS" w:cs="TH Niramit AS"/>
                <w:cs/>
              </w:rPr>
              <w:t>ความผิดหรือกรณีที่มีหลักฐานตามสมควรว่า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มีการ</w:t>
            </w:r>
            <w:proofErr w:type="spellStart"/>
            <w:r w:rsidRPr="00A965FC">
              <w:rPr>
                <w:rFonts w:ascii="TH Niramit AS" w:hAnsi="TH Niramit AS" w:cs="TH Niramit AS"/>
                <w:cs/>
              </w:rPr>
              <w:t>กระทํา</w:t>
            </w:r>
            <w:proofErr w:type="spellEnd"/>
            <w:r w:rsidRPr="00A965FC">
              <w:rPr>
                <w:rFonts w:ascii="TH Niramit AS" w:hAnsi="TH Niramit AS" w:cs="TH Niramit AS"/>
                <w:cs/>
              </w:rPr>
              <w:t>ความผิดตามหมวด 5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</w:p>
          <w:p w:rsidR="006D7C60" w:rsidRPr="00A965FC" w:rsidRDefault="006D7C60" w:rsidP="006D7C60">
            <w:pPr>
              <w:pStyle w:val="1"/>
              <w:numPr>
                <w:ilvl w:val="1"/>
                <w:numId w:val="17"/>
              </w:numPr>
              <w:tabs>
                <w:tab w:val="left" w:pos="1134"/>
              </w:tabs>
              <w:spacing w:after="0" w:line="240" w:lineRule="auto"/>
              <w:jc w:val="thaiDistribute"/>
              <w:rPr>
                <w:rFonts w:ascii="TH Niramit AS" w:hAnsi="TH Niramit AS" w:cs="TH Niramit AS"/>
              </w:rPr>
            </w:pPr>
            <w:r w:rsidRPr="00A965FC">
              <w:rPr>
                <w:rFonts w:ascii="TH Niramit AS" w:hAnsi="TH Niramit AS" w:cs="TH Niramit AS"/>
                <w:cs/>
              </w:rPr>
              <w:t>ถ่ายภาพนิ่ง ภาพเคลื่อนไหว บันทึกเสียง หรือเก็บรวบรวมวัตถุอื่นใด เพื่อเป็นพยานหลักฐาน</w:t>
            </w:r>
          </w:p>
          <w:p w:rsidR="006D7C60" w:rsidRPr="00A965FC" w:rsidRDefault="006D7C60" w:rsidP="0012572B">
            <w:pPr>
              <w:pStyle w:val="1"/>
              <w:numPr>
                <w:ilvl w:val="1"/>
                <w:numId w:val="17"/>
              </w:numPr>
              <w:spacing w:after="0" w:line="240" w:lineRule="auto"/>
              <w:ind w:left="0" w:firstLine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cs/>
              </w:rPr>
              <w:t>ออก</w:t>
            </w:r>
            <w:proofErr w:type="spellStart"/>
            <w:r w:rsidRPr="00A965FC">
              <w:rPr>
                <w:rFonts w:ascii="TH Niramit AS" w:hAnsi="TH Niramit AS" w:cs="TH Niramit AS"/>
                <w:cs/>
              </w:rPr>
              <w:t>คําสั่ง</w:t>
            </w:r>
            <w:proofErr w:type="spellEnd"/>
            <w:r w:rsidRPr="00A965FC">
              <w:rPr>
                <w:rFonts w:ascii="TH Niramit AS" w:hAnsi="TH Niramit AS" w:cs="TH Niramit AS"/>
                <w:cs/>
              </w:rPr>
              <w:t>เป็นหนังสือเพื่อให้</w:t>
            </w:r>
            <w:proofErr w:type="spellStart"/>
            <w:r w:rsidRPr="00A965FC">
              <w:rPr>
                <w:rFonts w:ascii="TH Niramit AS" w:hAnsi="TH Niramit AS" w:cs="TH Niramit AS"/>
                <w:cs/>
              </w:rPr>
              <w:t>ชําระ</w:t>
            </w:r>
            <w:proofErr w:type="spellEnd"/>
            <w:r w:rsidRPr="00A965FC">
              <w:rPr>
                <w:rFonts w:ascii="TH Niramit AS" w:hAnsi="TH Niramit AS" w:cs="TH Niramit AS"/>
                <w:cs/>
              </w:rPr>
              <w:t>เงินค่าปรับตามที่เปรียบเทียบในกรณีที่มีการ</w:t>
            </w:r>
            <w:proofErr w:type="spellStart"/>
            <w:r w:rsidRPr="00A965FC">
              <w:rPr>
                <w:rFonts w:ascii="TH Niramit AS" w:hAnsi="TH Niramit AS" w:cs="TH Niramit AS"/>
                <w:cs/>
              </w:rPr>
              <w:t>กระทํา</w:t>
            </w:r>
            <w:proofErr w:type="spellEnd"/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ความผิดตามหมวด 5 ทั้งนี้ หลักเกณฑ์ วิธีการ และเงื่อนไขการออก</w:t>
            </w:r>
            <w:proofErr w:type="spellStart"/>
            <w:r w:rsidRPr="00A965FC">
              <w:rPr>
                <w:rFonts w:ascii="TH Niramit AS" w:hAnsi="TH Niramit AS" w:cs="TH Niramit AS"/>
                <w:cs/>
              </w:rPr>
              <w:t>คําสั่ง</w:t>
            </w:r>
            <w:proofErr w:type="spellEnd"/>
            <w:r w:rsidRPr="00A965FC">
              <w:rPr>
                <w:rFonts w:ascii="TH Niramit AS" w:hAnsi="TH Niramit AS" w:cs="TH Niramit AS"/>
                <w:cs/>
              </w:rPr>
              <w:t xml:space="preserve"> และแบบของหนังสือ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ดังกล่าว ให้เป็นไปตามที่รัฐมนตรีประกาศ</w:t>
            </w:r>
            <w:proofErr w:type="spellStart"/>
            <w:r w:rsidRPr="00A965FC">
              <w:rPr>
                <w:rFonts w:ascii="TH Niramit AS" w:hAnsi="TH Niramit AS" w:cs="TH Niramit AS"/>
                <w:cs/>
              </w:rPr>
              <w:t>กําหนด</w:t>
            </w:r>
            <w:proofErr w:type="spellEnd"/>
            <w:r w:rsidRPr="00A965FC">
              <w:rPr>
                <w:rFonts w:ascii="TH Niramit AS" w:hAnsi="TH Niramit AS" w:cs="TH Niramit AS"/>
                <w:cs/>
              </w:rPr>
              <w:t>โดย</w:t>
            </w:r>
            <w:proofErr w:type="spellStart"/>
            <w:r w:rsidRPr="00A965FC">
              <w:rPr>
                <w:rFonts w:ascii="TH Niramit AS" w:hAnsi="TH Niramit AS" w:cs="TH Niramit AS"/>
                <w:cs/>
              </w:rPr>
              <w:t>คําแนะนํา</w:t>
            </w:r>
            <w:proofErr w:type="spellEnd"/>
            <w:r w:rsidRPr="00A965FC">
              <w:rPr>
                <w:rFonts w:ascii="TH Niramit AS" w:hAnsi="TH Niramit AS" w:cs="TH Niramit AS"/>
                <w:cs/>
              </w:rPr>
              <w:t>ของคณะกรรมการ</w:t>
            </w:r>
          </w:p>
          <w:p w:rsidR="006D7C60" w:rsidRPr="00A965FC" w:rsidRDefault="00EC5410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cs/>
              </w:rPr>
              <w:t xml:space="preserve">- </w:t>
            </w:r>
            <w:r w:rsidR="006D7C60" w:rsidRPr="00A965FC">
              <w:rPr>
                <w:rFonts w:ascii="TH Niramit AS" w:hAnsi="TH Niramit AS" w:cs="TH Niramit AS"/>
                <w:cs/>
              </w:rPr>
              <w:t>มาตรา 67 ผู้ใดฝ่าฝืนมาตรา 42 ต้องระวางโทษปรับไม่เกิน 5,000 บาท</w:t>
            </w:r>
          </w:p>
          <w:p w:rsidR="006D7C60" w:rsidRPr="00A965FC" w:rsidRDefault="00EC5410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</w:rPr>
            </w:pPr>
            <w:r w:rsidRPr="00A965FC">
              <w:rPr>
                <w:rFonts w:ascii="TH Niramit AS" w:hAnsi="TH Niramit AS" w:cs="TH Niramit AS"/>
                <w:cs/>
              </w:rPr>
              <w:t xml:space="preserve">- </w:t>
            </w:r>
            <w:r w:rsidR="006D7C60" w:rsidRPr="00A965FC">
              <w:rPr>
                <w:rFonts w:ascii="TH Niramit AS" w:hAnsi="TH Niramit AS" w:cs="TH Niramit AS"/>
                <w:cs/>
              </w:rPr>
              <w:t xml:space="preserve">มาตรา 68 </w:t>
            </w:r>
            <w:proofErr w:type="spellStart"/>
            <w:r w:rsidR="006D7C60" w:rsidRPr="00A965FC">
              <w:rPr>
                <w:rFonts w:ascii="TH Niramit AS" w:hAnsi="TH Niramit AS" w:cs="TH Niramit AS"/>
                <w:cs/>
              </w:rPr>
              <w:t>ผู้ดําเนินการ</w:t>
            </w:r>
            <w:proofErr w:type="spellEnd"/>
            <w:r w:rsidR="006D7C60" w:rsidRPr="00A965FC">
              <w:rPr>
                <w:rFonts w:ascii="TH Niramit AS" w:hAnsi="TH Niramit AS" w:cs="TH Niramit AS"/>
                <w:cs/>
              </w:rPr>
              <w:t>ผู้ใดไม่ปฏิบัติตามมาตรา 43 หรือมาตรา 44 ต้องระวางโทษปรับ</w:t>
            </w:r>
            <w:r w:rsidR="006D7C60" w:rsidRPr="00A965FC">
              <w:rPr>
                <w:rFonts w:ascii="TH Niramit AS" w:hAnsi="TH Niramit AS" w:cs="TH Niramit AS"/>
              </w:rPr>
              <w:t xml:space="preserve"> </w:t>
            </w:r>
            <w:r w:rsidR="006D7C60" w:rsidRPr="00A965FC">
              <w:rPr>
                <w:rFonts w:ascii="TH Niramit AS" w:hAnsi="TH Niramit AS" w:cs="TH Niramit AS"/>
                <w:cs/>
              </w:rPr>
              <w:t>ไม่เกิน 50,000 บาท</w:t>
            </w:r>
            <w:r w:rsidR="006D7C60" w:rsidRPr="00A965FC">
              <w:rPr>
                <w:rFonts w:ascii="TH Niramit AS" w:hAnsi="TH Niramit AS" w:cs="TH Niramit AS"/>
              </w:rPr>
              <w:t xml:space="preserve"> </w:t>
            </w:r>
          </w:p>
          <w:p w:rsidR="006D7C60" w:rsidRPr="00A965FC" w:rsidRDefault="00EC5410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</w:rPr>
            </w:pPr>
            <w:r w:rsidRPr="00A965FC">
              <w:rPr>
                <w:rFonts w:ascii="TH Niramit AS" w:hAnsi="TH Niramit AS" w:cs="TH Niramit AS"/>
                <w:cs/>
              </w:rPr>
              <w:t>- มาตรา 69</w:t>
            </w:r>
            <w:r w:rsidR="006D7C60" w:rsidRPr="00A965FC">
              <w:rPr>
                <w:rFonts w:ascii="TH Niramit AS" w:hAnsi="TH Niramit AS" w:cs="TH Niramit AS"/>
                <w:cs/>
              </w:rPr>
              <w:t xml:space="preserve"> </w:t>
            </w:r>
            <w:proofErr w:type="spellStart"/>
            <w:r w:rsidR="006D7C60" w:rsidRPr="00A965FC">
              <w:rPr>
                <w:rFonts w:ascii="TH Niramit AS" w:hAnsi="TH Niramit AS" w:cs="TH Niramit AS"/>
                <w:cs/>
              </w:rPr>
              <w:t>ผู้ดําเ</w:t>
            </w:r>
            <w:r w:rsidRPr="00A965FC">
              <w:rPr>
                <w:rFonts w:ascii="TH Niramit AS" w:hAnsi="TH Niramit AS" w:cs="TH Niramit AS"/>
                <w:cs/>
              </w:rPr>
              <w:t>นินการ</w:t>
            </w:r>
            <w:proofErr w:type="spellEnd"/>
            <w:r w:rsidRPr="00A965FC">
              <w:rPr>
                <w:rFonts w:ascii="TH Niramit AS" w:hAnsi="TH Niramit AS" w:cs="TH Niramit AS"/>
                <w:cs/>
              </w:rPr>
              <w:t>ผู้ใดไม่ปฏิบัติตามมาตรา 45</w:t>
            </w:r>
            <w:r w:rsidR="006D7C60" w:rsidRPr="00A965FC">
              <w:rPr>
                <w:rFonts w:ascii="TH Niramit AS" w:hAnsi="TH Niramit AS" w:cs="TH Niramit AS"/>
                <w:cs/>
              </w:rPr>
              <w:t xml:space="preserve"> </w:t>
            </w:r>
            <w:r w:rsidR="006D7C60" w:rsidRPr="00A965FC">
              <w:rPr>
                <w:rFonts w:ascii="TH Niramit AS" w:hAnsi="TH Niramit AS" w:cs="TH Niramit AS"/>
                <w:cs/>
              </w:rPr>
              <w:lastRenderedPageBreak/>
              <w:t>ต้องระวางโทษปรับไม่เกิน 5,000 บาท</w:t>
            </w:r>
            <w:r w:rsidR="006D7C60" w:rsidRPr="00A965FC">
              <w:rPr>
                <w:rFonts w:ascii="TH Niramit AS" w:hAnsi="TH Niramit AS" w:cs="TH Niramit AS"/>
              </w:rPr>
              <w:t xml:space="preserve"> </w:t>
            </w:r>
          </w:p>
          <w:p w:rsidR="006D7C60" w:rsidRPr="00A965FC" w:rsidRDefault="006D7C60" w:rsidP="00EC5410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cs/>
              </w:rPr>
              <w:t xml:space="preserve">มาตรา </w:t>
            </w:r>
            <w:r w:rsidR="00EC5410" w:rsidRPr="00A965FC">
              <w:rPr>
                <w:rFonts w:ascii="TH Niramit AS" w:hAnsi="TH Niramit AS" w:cs="TH Niramit AS"/>
                <w:cs/>
              </w:rPr>
              <w:t>70</w:t>
            </w:r>
            <w:r w:rsidRPr="00A965FC">
              <w:rPr>
                <w:rFonts w:ascii="TH Niramit AS" w:hAnsi="TH Niramit AS" w:cs="TH Niramit AS"/>
                <w:cs/>
              </w:rPr>
              <w:t xml:space="preserve"> </w:t>
            </w:r>
            <w:proofErr w:type="spellStart"/>
            <w:r w:rsidRPr="00A965FC">
              <w:rPr>
                <w:rFonts w:ascii="TH Niramit AS" w:hAnsi="TH Niramit AS" w:cs="TH Niramit AS"/>
                <w:cs/>
              </w:rPr>
              <w:t>ผู้ดําเ</w:t>
            </w:r>
            <w:r w:rsidR="00EC5410" w:rsidRPr="00A965FC">
              <w:rPr>
                <w:rFonts w:ascii="TH Niramit AS" w:hAnsi="TH Niramit AS" w:cs="TH Niramit AS"/>
                <w:cs/>
              </w:rPr>
              <w:t>นินการ</w:t>
            </w:r>
            <w:proofErr w:type="spellEnd"/>
            <w:r w:rsidR="00EC5410" w:rsidRPr="00A965FC">
              <w:rPr>
                <w:rFonts w:ascii="TH Niramit AS" w:hAnsi="TH Niramit AS" w:cs="TH Niramit AS"/>
                <w:cs/>
              </w:rPr>
              <w:t>ผู้ใดไม่ปฏิบัติตามมาตรา 46</w:t>
            </w:r>
            <w:r w:rsidRPr="00A965FC">
              <w:rPr>
                <w:rFonts w:ascii="TH Niramit AS" w:hAnsi="TH Niramit AS" w:cs="TH Niramit AS"/>
                <w:cs/>
              </w:rPr>
              <w:t xml:space="preserve"> วรรคหนึ่ง ต้องระวางโทษปรับ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ไม่เกิน 3,000 บาท</w:t>
            </w:r>
          </w:p>
          <w:p w:rsidR="00A43757" w:rsidRPr="00A965FC" w:rsidRDefault="00A43757" w:rsidP="00EC5410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A43757" w:rsidRDefault="00A4375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ภาพถ่ายแสดงจุดสูบบุหรี่ เขตห้าม</w:t>
            </w:r>
            <w:proofErr w:type="spellStart"/>
            <w:r w:rsidRPr="00A965FC">
              <w:rPr>
                <w:rFonts w:ascii="TH Niramit AS" w:hAnsi="TH Niramit AS" w:cs="TH Niramit AS"/>
                <w:sz w:val="28"/>
                <w:cs/>
              </w:rPr>
              <w:t>สุบ</w:t>
            </w:r>
            <w:proofErr w:type="spellEnd"/>
            <w:r w:rsidRPr="00A965FC">
              <w:rPr>
                <w:rFonts w:ascii="TH Niramit AS" w:hAnsi="TH Niramit AS" w:cs="TH Niramit AS"/>
                <w:sz w:val="28"/>
                <w:cs/>
              </w:rPr>
              <w:t>บุหรี่</w:t>
            </w:r>
          </w:p>
          <w:p w:rsidR="000941CF" w:rsidRDefault="000941C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255BBC" w:rsidRDefault="00255BBC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255BBC" w:rsidRDefault="00255BBC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255BBC" w:rsidRDefault="00255BBC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255BBC" w:rsidRDefault="00255BBC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255BBC" w:rsidRDefault="000941C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1520" behindDoc="1" locked="0" layoutInCell="1" allowOverlap="1" wp14:anchorId="7466766E" wp14:editId="19DA5B5D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-19050</wp:posOffset>
                  </wp:positionV>
                  <wp:extent cx="1635125" cy="919480"/>
                  <wp:effectExtent l="0" t="0" r="3175" b="0"/>
                  <wp:wrapThrough wrapText="bothSides">
                    <wp:wrapPolygon edited="0">
                      <wp:start x="0" y="0"/>
                      <wp:lineTo x="0" y="21033"/>
                      <wp:lineTo x="21390" y="21033"/>
                      <wp:lineTo x="21390" y="0"/>
                      <wp:lineTo x="0" y="0"/>
                    </wp:wrapPolygon>
                  </wp:wrapThrough>
                  <wp:docPr id="21" name="รูปภาพ 21" descr="C:\Downloads\288537070_1053720668883211_28207159957137398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wnloads\288537070_1053720668883211_282071599571373980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125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5376" behindDoc="1" locked="0" layoutInCell="1" allowOverlap="1" wp14:anchorId="68EFCCEF" wp14:editId="5295D7F9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-1018540</wp:posOffset>
                  </wp:positionV>
                  <wp:extent cx="1356360" cy="762000"/>
                  <wp:effectExtent l="0" t="0" r="0" b="0"/>
                  <wp:wrapThrough wrapText="bothSides">
                    <wp:wrapPolygon edited="0">
                      <wp:start x="0" y="0"/>
                      <wp:lineTo x="0" y="21060"/>
                      <wp:lineTo x="21236" y="21060"/>
                      <wp:lineTo x="21236" y="0"/>
                      <wp:lineTo x="0" y="0"/>
                    </wp:wrapPolygon>
                  </wp:wrapThrough>
                  <wp:docPr id="20" name="รูปภาพ 20" descr="C:\Downloads\289346788_1106877446931651_22191356680470296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wnloads\289346788_1106877446931651_22191356680470296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5BBC" w:rsidRDefault="00255BBC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255BBC" w:rsidRDefault="00255BBC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255BBC" w:rsidRDefault="00255BBC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255BBC" w:rsidRDefault="00255BBC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255BBC" w:rsidRDefault="00255BBC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255BBC" w:rsidRPr="00A965FC" w:rsidRDefault="00255BBC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</w:tr>
      <w:tr w:rsidR="00D66A3D" w:rsidRPr="00A965FC" w:rsidTr="00A31376">
        <w:tc>
          <w:tcPr>
            <w:tcW w:w="782" w:type="dxa"/>
            <w:tcBorders>
              <w:bottom w:val="single" w:sz="4" w:space="0" w:color="auto"/>
            </w:tcBorders>
          </w:tcPr>
          <w:p w:rsidR="00D66A3D" w:rsidRPr="00A965FC" w:rsidRDefault="00D66A3D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lastRenderedPageBreak/>
              <w:t>4.</w:t>
            </w:r>
            <w:r w:rsidR="00A73D12" w:rsidRPr="00A965FC">
              <w:rPr>
                <w:rFonts w:ascii="TH Niramit AS" w:hAnsi="TH Niramit AS" w:cs="TH Niramit AS"/>
                <w:sz w:val="28"/>
                <w:cs/>
              </w:rPr>
              <w:t>2</w:t>
            </w:r>
          </w:p>
        </w:tc>
        <w:tc>
          <w:tcPr>
            <w:tcW w:w="2904" w:type="dxa"/>
            <w:tcBorders>
              <w:bottom w:val="single" w:sz="4" w:space="0" w:color="auto"/>
            </w:tcBorders>
          </w:tcPr>
          <w:p w:rsidR="00D66A3D" w:rsidRPr="00A965FC" w:rsidRDefault="00D66A3D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ประกาศกระทรวงสาธารณสุข</w:t>
            </w:r>
          </w:p>
          <w:p w:rsidR="00D66A3D" w:rsidRPr="00A965FC" w:rsidRDefault="00D66A3D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เรื่อง ลักษณะและวิธีการในการแสดงเครื่องหมายเขตปลอดบุหรี่และเครื่องหมายเขตสูบบุหรี่ 2561</w:t>
            </w:r>
          </w:p>
        </w:tc>
        <w:tc>
          <w:tcPr>
            <w:tcW w:w="4635" w:type="dxa"/>
            <w:tcBorders>
              <w:bottom w:val="single" w:sz="4" w:space="0" w:color="auto"/>
            </w:tcBorders>
          </w:tcPr>
          <w:p w:rsidR="00D66A3D" w:rsidRPr="00A965FC" w:rsidRDefault="00D66A3D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 xml:space="preserve">ข้อ 3 </w:t>
            </w:r>
          </w:p>
          <w:p w:rsidR="00D66A3D" w:rsidRPr="00A965FC" w:rsidRDefault="00D66A3D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</w:rPr>
            </w:pPr>
            <w:r w:rsidRPr="00A965FC">
              <w:rPr>
                <w:rFonts w:ascii="TH Niramit AS" w:hAnsi="TH Niramit AS" w:cs="TH Niramit AS"/>
                <w:b/>
                <w:bCs/>
              </w:rPr>
              <w:t>“</w:t>
            </w:r>
            <w:r w:rsidRPr="00A965FC">
              <w:rPr>
                <w:rFonts w:ascii="TH Niramit AS" w:hAnsi="TH Niramit AS" w:cs="TH Niramit AS"/>
                <w:b/>
                <w:bCs/>
                <w:cs/>
              </w:rPr>
              <w:t>สัญลักษณ์เขตปลอดบุหรี่</w:t>
            </w:r>
            <w:r w:rsidRPr="00A965FC">
              <w:rPr>
                <w:rFonts w:ascii="TH Niramit AS" w:hAnsi="TH Niramit AS" w:cs="TH Niramit AS"/>
                <w:b/>
                <w:bCs/>
              </w:rPr>
              <w:t>”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หมายถึง สัญลักษณ์ที่ประกอบด้วย รูปวงกลมที่มีเส้นขอบหนาสีแดง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และมีรูปมวนบุหรี่ซิกา</w:t>
            </w:r>
            <w:proofErr w:type="spellStart"/>
            <w:r w:rsidRPr="00A965FC">
              <w:rPr>
                <w:rFonts w:ascii="TH Niramit AS" w:hAnsi="TH Niramit AS" w:cs="TH Niramit AS"/>
                <w:cs/>
              </w:rPr>
              <w:t>แรต</w:t>
            </w:r>
            <w:proofErr w:type="spellEnd"/>
            <w:r w:rsidRPr="00A965FC">
              <w:rPr>
                <w:rFonts w:ascii="TH Niramit AS" w:hAnsi="TH Niramit AS" w:cs="TH Niramit AS"/>
                <w:cs/>
              </w:rPr>
              <w:t>สีดำที่มีควันซึ่งมีขนาดใหญ่เห็นได้ชัดเจนอยู่ภายในวงกลมนั้น โดยมีเส้นตรงสีแดง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ซึ่งมีความหนาของเส้นในขนาดเพียงพอให้เห็นได้ชัดเจน พาดทับรูปมวนบุหรี่ดังกล่าวในแนวเฉียง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</w:p>
          <w:p w:rsidR="00D66A3D" w:rsidRPr="00A965FC" w:rsidRDefault="00D66A3D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b/>
                <w:bCs/>
              </w:rPr>
              <w:t>“</w:t>
            </w:r>
            <w:r w:rsidRPr="00A965FC">
              <w:rPr>
                <w:rFonts w:ascii="TH Niramit AS" w:hAnsi="TH Niramit AS" w:cs="TH Niramit AS"/>
                <w:b/>
                <w:bCs/>
                <w:cs/>
              </w:rPr>
              <w:t>สัญลักษณ์เขตสูบบุหรี่</w:t>
            </w:r>
            <w:r w:rsidRPr="00A965FC">
              <w:rPr>
                <w:rFonts w:ascii="TH Niramit AS" w:hAnsi="TH Niramit AS" w:cs="TH Niramit AS"/>
                <w:b/>
                <w:bCs/>
              </w:rPr>
              <w:t>”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หมายถึง สัญลักษณ์ที่ประกอบด้วย รูปวงกลมที่มีเส้นขอบหนาสีฟ้า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และมีรูปมวนบุหรี่ซิกา</w:t>
            </w:r>
            <w:proofErr w:type="spellStart"/>
            <w:r w:rsidRPr="00A965FC">
              <w:rPr>
                <w:rFonts w:ascii="TH Niramit AS" w:hAnsi="TH Niramit AS" w:cs="TH Niramit AS"/>
                <w:cs/>
              </w:rPr>
              <w:t>แรต</w:t>
            </w:r>
            <w:proofErr w:type="spellEnd"/>
            <w:r w:rsidRPr="00A965FC">
              <w:rPr>
                <w:rFonts w:ascii="TH Niramit AS" w:hAnsi="TH Niramit AS" w:cs="TH Niramit AS"/>
                <w:cs/>
              </w:rPr>
              <w:t>สีดำที่มีควันซึ่งมีขนาดใหญ่เห็นได้ชัดเจนอยู่ภายในวงกลมนั้น</w:t>
            </w:r>
          </w:p>
          <w:p w:rsidR="00EC5410" w:rsidRPr="00A965FC" w:rsidRDefault="00D66A3D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</w:rPr>
            </w:pPr>
            <w:r w:rsidRPr="00A965FC">
              <w:rPr>
                <w:rFonts w:ascii="TH Niramit AS" w:hAnsi="TH Niramit AS" w:cs="TH Niramit AS"/>
                <w:cs/>
              </w:rPr>
              <w:t>ข้อ ๔ เครื่องหมายเขตปลอดบุหรี่ต้องมีลักษณะ ดังต่อไปนี้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</w:p>
          <w:p w:rsidR="0020471E" w:rsidRPr="00A965FC" w:rsidRDefault="00D66A3D" w:rsidP="00EC5410">
            <w:pPr>
              <w:pStyle w:val="1"/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jc w:val="thaiDistribute"/>
              <w:rPr>
                <w:rFonts w:ascii="TH Niramit AS" w:hAnsi="TH Niramit AS" w:cs="TH Niramit AS"/>
              </w:rPr>
            </w:pPr>
            <w:r w:rsidRPr="00A965FC">
              <w:rPr>
                <w:rFonts w:ascii="TH Niramit AS" w:hAnsi="TH Niramit AS" w:cs="TH Niramit AS"/>
                <w:cs/>
              </w:rPr>
              <w:t>สติ๊กเกอร์ แผ่นป้าย หรือวัสดุอื่นใดที่ใช้แสดงสัญลักษณ์เขตปลอดบุหรี่ต้องมีพื้นผิว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พื้นหลัง หรือส</w:t>
            </w:r>
            <w:r w:rsidR="0020471E" w:rsidRPr="00A965FC">
              <w:rPr>
                <w:rFonts w:ascii="TH Niramit AS" w:hAnsi="TH Niramit AS" w:cs="TH Niramit AS"/>
                <w:cs/>
              </w:rPr>
              <w:t>ีที่ทำ</w:t>
            </w:r>
            <w:r w:rsidRPr="00A965FC">
              <w:rPr>
                <w:rFonts w:ascii="TH Niramit AS" w:hAnsi="TH Niramit AS" w:cs="TH Niramit AS"/>
                <w:cs/>
              </w:rPr>
              <w:t>ให้มองเห็นสัญลักษณ์เขตปลอดบุหรี่ และ</w:t>
            </w:r>
            <w:r w:rsidRPr="00A965FC">
              <w:rPr>
                <w:rFonts w:ascii="TH Niramit AS" w:hAnsi="TH Niramit AS" w:cs="TH Niramit AS"/>
                <w:cs/>
              </w:rPr>
              <w:lastRenderedPageBreak/>
              <w:t>ข้อความตาม (๓) ได้อย่างชัดเจน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</w:p>
          <w:p w:rsidR="0020471E" w:rsidRPr="00A965FC" w:rsidRDefault="00D66A3D" w:rsidP="00EC5410">
            <w:pPr>
              <w:pStyle w:val="1"/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jc w:val="thaiDistribute"/>
              <w:rPr>
                <w:rFonts w:ascii="TH Niramit AS" w:hAnsi="TH Niramit AS" w:cs="TH Niramit AS"/>
              </w:rPr>
            </w:pPr>
            <w:r w:rsidRPr="00A965FC">
              <w:rPr>
                <w:rFonts w:ascii="TH Niramit AS" w:hAnsi="TH Niramit AS" w:cs="TH Niramit AS"/>
                <w:cs/>
              </w:rPr>
              <w:t>แสดงสัญลักษณ์เขตปลอดบุหรี่ ซึ่งมีขนาดเส้นผ่านศูนย์กลางของวงกลมไม่น้อยกว่า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๑๐๐ มิลลิเมตร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</w:p>
          <w:p w:rsidR="00D66A3D" w:rsidRPr="00A965FC" w:rsidRDefault="00D66A3D" w:rsidP="00EC5410">
            <w:pPr>
              <w:pStyle w:val="1"/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cs/>
              </w:rPr>
              <w:t>แสดง</w:t>
            </w:r>
            <w:r w:rsidRPr="00A965FC">
              <w:rPr>
                <w:rFonts w:ascii="TH Niramit AS" w:hAnsi="TH Niramit AS" w:cs="TH Niramit AS"/>
                <w:sz w:val="28"/>
                <w:cs/>
              </w:rPr>
              <w:t xml:space="preserve">อักษรข้อความที่มีขนาดใหญ่เห็นได้ชัดเจนเป็นภาษาไทยว่า </w:t>
            </w:r>
            <w:r w:rsidRPr="00A965FC">
              <w:rPr>
                <w:rFonts w:ascii="TH Niramit AS" w:hAnsi="TH Niramit AS" w:cs="TH Niramit AS"/>
                <w:sz w:val="28"/>
              </w:rPr>
              <w:t>“</w:t>
            </w:r>
            <w:r w:rsidRPr="00A965FC">
              <w:rPr>
                <w:rFonts w:ascii="TH Niramit AS" w:hAnsi="TH Niramit AS" w:cs="TH Niramit AS"/>
                <w:sz w:val="28"/>
                <w:cs/>
              </w:rPr>
              <w:t>ห้ามสูบบุหรี่ ฝ่าฝืน</w:t>
            </w:r>
            <w:r w:rsidRPr="00A965FC">
              <w:rPr>
                <w:rFonts w:ascii="TH Niramit AS" w:hAnsi="TH Niramit AS" w:cs="TH Niramit AS"/>
                <w:sz w:val="28"/>
              </w:rPr>
              <w:t xml:space="preserve"> </w:t>
            </w:r>
            <w:r w:rsidRPr="00A965FC">
              <w:rPr>
                <w:rFonts w:ascii="TH Niramit AS" w:hAnsi="TH Niramit AS" w:cs="TH Niramit AS"/>
                <w:sz w:val="28"/>
                <w:cs/>
              </w:rPr>
              <w:t>มีโทษปรับตามกฎหมาย</w:t>
            </w:r>
            <w:r w:rsidRPr="00A965FC">
              <w:rPr>
                <w:rFonts w:ascii="TH Niramit AS" w:hAnsi="TH Niramit AS" w:cs="TH Niramit AS"/>
                <w:sz w:val="28"/>
              </w:rPr>
              <w:t xml:space="preserve">” </w:t>
            </w:r>
            <w:r w:rsidRPr="00A965FC">
              <w:rPr>
                <w:rFonts w:ascii="TH Niramit AS" w:hAnsi="TH Niramit AS" w:cs="TH Niramit AS"/>
                <w:sz w:val="28"/>
                <w:cs/>
              </w:rPr>
              <w:t xml:space="preserve">หรือเป็นภาษาอังกฤษว่า </w:t>
            </w:r>
            <w:r w:rsidRPr="00A965FC">
              <w:rPr>
                <w:rFonts w:ascii="TH Niramit AS" w:hAnsi="TH Niramit AS" w:cs="TH Niramit AS"/>
                <w:sz w:val="28"/>
              </w:rPr>
              <w:t xml:space="preserve">“No smoking. It is against the law to smoke in this area” </w:t>
            </w:r>
            <w:r w:rsidR="0020471E" w:rsidRPr="00A965FC">
              <w:rPr>
                <w:rFonts w:ascii="TH Niramit AS" w:hAnsi="TH Niramit AS" w:cs="TH Niramit AS"/>
                <w:sz w:val="28"/>
                <w:cs/>
              </w:rPr>
              <w:t>หรือข้อความอื่นในทำ</w:t>
            </w:r>
            <w:r w:rsidRPr="00A965FC">
              <w:rPr>
                <w:rFonts w:ascii="TH Niramit AS" w:hAnsi="TH Niramit AS" w:cs="TH Niramit AS"/>
                <w:sz w:val="28"/>
                <w:cs/>
              </w:rPr>
              <w:t>นองเดียวกัน</w:t>
            </w:r>
          </w:p>
          <w:p w:rsidR="0020471E" w:rsidRPr="00A965FC" w:rsidRDefault="0020471E" w:rsidP="0020471E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ข้อ ๕ เครื่องหมายเขตปลอดบุหรี่ที่</w:t>
            </w:r>
            <w:r w:rsidRPr="00A965FC">
              <w:rPr>
                <w:rFonts w:ascii="TH Niramit AS" w:hAnsi="TH Niramit AS" w:cs="TH Niramit AS"/>
                <w:cs/>
              </w:rPr>
              <w:t>จะใช้ติดแสดง ณ สถานที่สาธารณะ เฉพาะบริเวณที่รัฐมนตรี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ประกาศกำหนดให้ระยะห่างจากประตู หน้าต่าง ทางเข้า ทางออก ท่อหรือช่องระบายอากาศ หรือ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พื้นที่โดยรอบ เป็นเขตปลอดบุหรี่ด้วย ต้องมีอักษรข้อความที่มีขนาดใหญ่เห็นได้ชัดเป็นภาษาไทย</w:t>
            </w:r>
            <w:r w:rsidRPr="00A965FC">
              <w:rPr>
                <w:rFonts w:ascii="TH Niramit AS" w:hAnsi="TH Niramit AS" w:cs="TH Niramit AS"/>
                <w:sz w:val="28"/>
                <w:cs/>
              </w:rPr>
              <w:t>ว่า</w:t>
            </w:r>
            <w:r w:rsidRPr="00A965FC">
              <w:rPr>
                <w:rFonts w:ascii="TH Niramit AS" w:hAnsi="TH Niramit AS" w:cs="TH Niramit AS"/>
                <w:sz w:val="28"/>
              </w:rPr>
              <w:t xml:space="preserve"> “</w:t>
            </w:r>
            <w:r w:rsidRPr="00A965FC">
              <w:rPr>
                <w:rFonts w:ascii="TH Niramit AS" w:hAnsi="TH Niramit AS" w:cs="TH Niramit AS"/>
                <w:sz w:val="28"/>
                <w:cs/>
              </w:rPr>
              <w:t>ห้ามสูบบุหรี่ ในระยะ ๕ เมตร</w:t>
            </w:r>
            <w:r w:rsidRPr="00A965FC">
              <w:rPr>
                <w:rFonts w:ascii="TH Niramit AS" w:hAnsi="TH Niramit AS" w:cs="TH Niramit AS"/>
                <w:sz w:val="28"/>
              </w:rPr>
              <w:t xml:space="preserve">” </w:t>
            </w:r>
            <w:r w:rsidRPr="00A965FC">
              <w:rPr>
                <w:rFonts w:ascii="TH Niramit AS" w:hAnsi="TH Niramit AS" w:cs="TH Niramit AS"/>
                <w:sz w:val="28"/>
                <w:cs/>
              </w:rPr>
              <w:t xml:space="preserve">หรือเป็นภาษาอังกฤษว่า </w:t>
            </w:r>
            <w:r w:rsidRPr="00A965FC">
              <w:rPr>
                <w:rFonts w:ascii="TH Niramit AS" w:hAnsi="TH Niramit AS" w:cs="TH Niramit AS"/>
                <w:sz w:val="28"/>
              </w:rPr>
              <w:t xml:space="preserve">“No smoking within 5 meters” </w:t>
            </w:r>
            <w:r w:rsidRPr="00A965FC">
              <w:rPr>
                <w:rFonts w:ascii="TH Niramit AS" w:hAnsi="TH Niramit AS" w:cs="TH Niramit AS"/>
                <w:sz w:val="28"/>
                <w:cs/>
              </w:rPr>
              <w:t>หรือข้อความอื่นในทำนองเดียวกัน ซึ่งแสดงให้ประชาชนเข้าใจได้</w:t>
            </w:r>
            <w:r w:rsidRPr="00A965FC">
              <w:rPr>
                <w:rFonts w:ascii="TH Niramit AS" w:hAnsi="TH Niramit AS" w:cs="TH Niramit AS"/>
                <w:cs/>
              </w:rPr>
              <w:t>ว่าเขตปลอดบุหรี่ในบริเวณนั้นครอบคลุม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ถึงระยะห่างดังกล่าว</w:t>
            </w:r>
          </w:p>
          <w:p w:rsidR="00C9377F" w:rsidRPr="00A965FC" w:rsidRDefault="00C9377F" w:rsidP="0020471E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</w:rPr>
            </w:pPr>
            <w:r w:rsidRPr="00A965FC">
              <w:rPr>
                <w:rFonts w:ascii="TH Niramit AS" w:hAnsi="TH Niramit AS" w:cs="TH Niramit AS"/>
                <w:cs/>
              </w:rPr>
              <w:t>ข้อ ๖ ให้ติดแสดงเครื่องหมายเขตปลอดบุหรี่ในลักษณะ ดังต่อไปนี้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</w:p>
          <w:p w:rsidR="00C9377F" w:rsidRPr="00A965FC" w:rsidRDefault="00C9377F" w:rsidP="0020471E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</w:rPr>
            </w:pPr>
            <w:r w:rsidRPr="00A965FC">
              <w:rPr>
                <w:rFonts w:ascii="TH Niramit AS" w:hAnsi="TH Niramit AS" w:cs="TH Niramit AS"/>
              </w:rPr>
              <w:lastRenderedPageBreak/>
              <w:t>(</w:t>
            </w:r>
            <w:r w:rsidRPr="00A965FC">
              <w:rPr>
                <w:rFonts w:ascii="TH Niramit AS" w:hAnsi="TH Niramit AS" w:cs="TH Niramit AS"/>
                <w:cs/>
              </w:rPr>
              <w:t>๑) สถานที่สาธารณะที่รัฐมนตรีประกาศให้มีการคุ้มครองสุขภาพของผู้ไม่สูบบุหรี่โดยกำหนดให้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พื้นที่และบริเวณทั้งหมดซึ่งใช้ประกอบภารกิจของสถานที่นั้น ทั้งภายในและภายนอกอาคาร โรงเรือน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หรือสิ่งปลูกสร้าง บริเวณที่จัดไว้ให้ผู้มารับบริการใช้ประโยชน์ร่วมกัน ไม่ว่าจะมีรั้วล้อมหรือไม่ก็ตาม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เป็นเขตปลอดบุหรี่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</w:p>
          <w:p w:rsidR="00C9377F" w:rsidRPr="00A965FC" w:rsidRDefault="00C9377F" w:rsidP="0020471E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</w:rPr>
            </w:pPr>
            <w:r w:rsidRPr="00A965FC">
              <w:rPr>
                <w:rFonts w:ascii="TH Niramit AS" w:hAnsi="TH Niramit AS" w:cs="TH Niramit AS"/>
              </w:rPr>
              <w:t>(</w:t>
            </w:r>
            <w:r w:rsidRPr="00A965FC">
              <w:rPr>
                <w:rFonts w:ascii="TH Niramit AS" w:hAnsi="TH Niramit AS" w:cs="TH Niramit AS"/>
                <w:cs/>
              </w:rPr>
              <w:t>ก) ติดแสดงไว้โดยเปิดเผย มองเห็นได้ชัดเจน ณ ทางเข้าหลักของสถานที่สาธารณะนั้น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</w:p>
          <w:p w:rsidR="00C9377F" w:rsidRPr="00A965FC" w:rsidRDefault="00C9377F" w:rsidP="0020471E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</w:rPr>
            </w:pPr>
            <w:r w:rsidRPr="00A965FC">
              <w:rPr>
                <w:rFonts w:ascii="TH Niramit AS" w:hAnsi="TH Niramit AS" w:cs="TH Niramit AS"/>
              </w:rPr>
              <w:t>(</w:t>
            </w:r>
            <w:r w:rsidRPr="00A965FC">
              <w:rPr>
                <w:rFonts w:ascii="TH Niramit AS" w:hAnsi="TH Niramit AS" w:cs="TH Niramit AS"/>
                <w:cs/>
              </w:rPr>
              <w:t>ข) ติดแสดงไว้โดยเปิดเผย มองเห็นได้ชัดเจน และในจำนวนที่เหมาะสม บริเวณพื้นที่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นอกอาคาร โรงเรือน หรือสิ่งปลูกสร้างของสถานที่สาธารณะนั้น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</w:p>
          <w:p w:rsidR="00C9377F" w:rsidRPr="00A965FC" w:rsidRDefault="00C9377F" w:rsidP="0020471E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</w:rPr>
            </w:pPr>
            <w:r w:rsidRPr="00A965FC">
              <w:rPr>
                <w:rFonts w:ascii="TH Niramit AS" w:hAnsi="TH Niramit AS" w:cs="TH Niramit AS"/>
              </w:rPr>
              <w:t>(</w:t>
            </w:r>
            <w:r w:rsidRPr="00A965FC">
              <w:rPr>
                <w:rFonts w:ascii="TH Niramit AS" w:hAnsi="TH Niramit AS" w:cs="TH Niramit AS"/>
                <w:cs/>
              </w:rPr>
              <w:t>ค) ติดแสดงไว้โดยเปิดเผย มองเห็นได้ชัดเจน ณ ทางเข้าหลักของอาคาร โรงเรือน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หรือสิ่งปลูกสร้างของสถานที่สาธารณะนั้น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</w:p>
          <w:p w:rsidR="00C9377F" w:rsidRPr="00A965FC" w:rsidRDefault="00C9377F" w:rsidP="0020471E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</w:rPr>
            </w:pPr>
            <w:r w:rsidRPr="00A965FC">
              <w:rPr>
                <w:rFonts w:ascii="TH Niramit AS" w:hAnsi="TH Niramit AS" w:cs="TH Niramit AS"/>
              </w:rPr>
              <w:t>(</w:t>
            </w:r>
            <w:r w:rsidRPr="00A965FC">
              <w:rPr>
                <w:rFonts w:ascii="TH Niramit AS" w:hAnsi="TH Niramit AS" w:cs="TH Niramit AS"/>
                <w:cs/>
              </w:rPr>
              <w:t>ง) ติดแสดงไว้โดยเปิดเผย มองเห็นได้ชัดเจน และในจำนวนที่เหมาะสม ภายในและ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ดาดฟ้าของอาคาร โรงเรือน หรือสิ่งปลูกสร้างของสถานที่สาธารณะนั้น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</w:p>
          <w:p w:rsidR="00C9377F" w:rsidRPr="00A965FC" w:rsidRDefault="00C9377F" w:rsidP="0020471E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</w:rPr>
            </w:pPr>
            <w:r w:rsidRPr="00A965FC">
              <w:rPr>
                <w:rFonts w:ascii="TH Niramit AS" w:hAnsi="TH Niramit AS" w:cs="TH Niramit AS"/>
              </w:rPr>
              <w:t>(</w:t>
            </w:r>
            <w:r w:rsidRPr="00A965FC">
              <w:rPr>
                <w:rFonts w:ascii="TH Niramit AS" w:hAnsi="TH Niramit AS" w:cs="TH Niramit AS"/>
                <w:cs/>
              </w:rPr>
              <w:t>๒) สถานที่สาธารณะที่รัฐมนตรีประกาศให้มีการคุ้มครองสุขภาพของผู้ไม่สูบบุหรี่ โดยกำหนดให้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พื้นที่เฉพาะส่วนที่ระบุไว้ของสถานที่นั้น เป็นเขตปลอดบุหรี่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</w:p>
          <w:p w:rsidR="00C9377F" w:rsidRPr="00A965FC" w:rsidRDefault="00C9377F" w:rsidP="0020471E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</w:rPr>
            </w:pPr>
            <w:r w:rsidRPr="00A965FC">
              <w:rPr>
                <w:rFonts w:ascii="TH Niramit AS" w:hAnsi="TH Niramit AS" w:cs="TH Niramit AS"/>
              </w:rPr>
              <w:lastRenderedPageBreak/>
              <w:t>(</w:t>
            </w:r>
            <w:r w:rsidRPr="00A965FC">
              <w:rPr>
                <w:rFonts w:ascii="TH Niramit AS" w:hAnsi="TH Niramit AS" w:cs="TH Niramit AS"/>
                <w:cs/>
              </w:rPr>
              <w:t>ก) ติดแสดงไว้โดยเปิดเผย มองเห็นได้ชัดเจน ณ ทางเข้าหลักของอาคารโรงเรือน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พื้นที่ใต้หลังคา หรือสิ่งปลูกสร้างของสถานที่สาธารณะนั้น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</w:p>
          <w:p w:rsidR="00C9377F" w:rsidRPr="00A965FC" w:rsidRDefault="00C9377F" w:rsidP="0020471E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</w:rPr>
            </w:pPr>
            <w:r w:rsidRPr="00A965FC">
              <w:rPr>
                <w:rFonts w:ascii="TH Niramit AS" w:hAnsi="TH Niramit AS" w:cs="TH Niramit AS"/>
              </w:rPr>
              <w:t>(</w:t>
            </w:r>
            <w:r w:rsidRPr="00A965FC">
              <w:rPr>
                <w:rFonts w:ascii="TH Niramit AS" w:hAnsi="TH Niramit AS" w:cs="TH Niramit AS"/>
                <w:cs/>
              </w:rPr>
              <w:t>ข) ติดแสดงไว้โดยเ</w:t>
            </w:r>
            <w:r w:rsidR="00290FC9" w:rsidRPr="00A965FC">
              <w:rPr>
                <w:rFonts w:ascii="TH Niramit AS" w:hAnsi="TH Niramit AS" w:cs="TH Niramit AS"/>
                <w:cs/>
              </w:rPr>
              <w:t>ปิดเผย มองเห็นได้ชัดเจน และในจำ</w:t>
            </w:r>
            <w:r w:rsidRPr="00A965FC">
              <w:rPr>
                <w:rFonts w:ascii="TH Niramit AS" w:hAnsi="TH Niramit AS" w:cs="TH Niramit AS"/>
                <w:cs/>
              </w:rPr>
              <w:t>นวนที่เหมาะสม ภายในและ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ดาดฟ้าของอาคาร หรือโรงเรือน หรือสิ่งปลูกสร้างของสถานที่สาธารณะนั้น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</w:p>
          <w:p w:rsidR="00C9377F" w:rsidRPr="00A965FC" w:rsidRDefault="00C9377F" w:rsidP="0020471E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</w:rPr>
            </w:pPr>
            <w:r w:rsidRPr="00A965FC">
              <w:rPr>
                <w:rFonts w:ascii="TH Niramit AS" w:hAnsi="TH Niramit AS" w:cs="TH Niramit AS"/>
              </w:rPr>
              <w:t>(</w:t>
            </w:r>
            <w:r w:rsidRPr="00A965FC">
              <w:rPr>
                <w:rFonts w:ascii="TH Niramit AS" w:hAnsi="TH Niramit AS" w:cs="TH Niramit AS"/>
                <w:cs/>
              </w:rPr>
              <w:t>ค) ยานพาหนะที่รัฐมนตรีประกาศให้มีการคุ้มครองสุขภาพของผู้ไม่สูบบุหรี่ โดยกำหนด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ให้เป็นเขตปลอดบุหรี่ ให้ติดแสดงไว้โดยเปิดเผย มองเห็นได้ชัดเจน และในจำนวนที่เหมาะสม ภายใน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ยานพาหนะ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</w:p>
          <w:p w:rsidR="00C9377F" w:rsidRPr="00A965FC" w:rsidRDefault="00C9377F" w:rsidP="0020471E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</w:rPr>
            </w:pPr>
            <w:r w:rsidRPr="00A965FC">
              <w:rPr>
                <w:rFonts w:ascii="TH Niramit AS" w:hAnsi="TH Niramit AS" w:cs="TH Niramit AS"/>
                <w:cs/>
              </w:rPr>
              <w:t>ข้อ ๗ เครื่องหมายเขตสูบบุหรี่ต้องมีลักษณะ ดังต่อไปนี้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</w:p>
          <w:p w:rsidR="00290FC9" w:rsidRPr="00A965FC" w:rsidRDefault="00C9377F" w:rsidP="0020471E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</w:rPr>
            </w:pPr>
            <w:r w:rsidRPr="00A965FC">
              <w:rPr>
                <w:rFonts w:ascii="TH Niramit AS" w:hAnsi="TH Niramit AS" w:cs="TH Niramit AS"/>
              </w:rPr>
              <w:t>(</w:t>
            </w:r>
            <w:r w:rsidRPr="00A965FC">
              <w:rPr>
                <w:rFonts w:ascii="TH Niramit AS" w:hAnsi="TH Niramit AS" w:cs="TH Niramit AS"/>
                <w:cs/>
              </w:rPr>
              <w:t>๑) สติ๊กเกอร์ แผ่นป้าย หรือวัสดุอื่นใดที่ใช้แสดงสัญลักษณ์เขตสูบบุหรี่ต้องมีพื้นผิว พื้นหลัง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หรือสีที่ทำให้มองเห็นสัญลักษณ์เขตสูบบุหรี่ และข้อความตาม (๓) ได้อย่างชัดเจน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</w:p>
          <w:p w:rsidR="00290FC9" w:rsidRPr="00A965FC" w:rsidRDefault="00C9377F" w:rsidP="0020471E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</w:rPr>
            </w:pPr>
            <w:r w:rsidRPr="00A965FC">
              <w:rPr>
                <w:rFonts w:ascii="TH Niramit AS" w:hAnsi="TH Niramit AS" w:cs="TH Niramit AS"/>
              </w:rPr>
              <w:t>(</w:t>
            </w:r>
            <w:r w:rsidRPr="00A965FC">
              <w:rPr>
                <w:rFonts w:ascii="TH Niramit AS" w:hAnsi="TH Niramit AS" w:cs="TH Niramit AS"/>
                <w:cs/>
              </w:rPr>
              <w:t>๒) แสดงสัญลักษณ์เขตสูบบุหรี่ ซึ่งมีขนาดเส้นผ่านศูนย์กลางของวงกลมไม่น้อยกว่า ๗๐ มิลลิเมตร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และต้องไม่เกิน ๑๐๐ มิลลิเมตร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</w:p>
          <w:p w:rsidR="00C9377F" w:rsidRPr="00A965FC" w:rsidRDefault="00C9377F" w:rsidP="0020471E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cs/>
              </w:rPr>
            </w:pPr>
            <w:r w:rsidRPr="00A965FC">
              <w:rPr>
                <w:rFonts w:ascii="TH Niramit AS" w:hAnsi="TH Niramit AS" w:cs="TH Niramit AS"/>
              </w:rPr>
              <w:t>(</w:t>
            </w:r>
            <w:r w:rsidRPr="00A965FC">
              <w:rPr>
                <w:rFonts w:ascii="TH Niramit AS" w:hAnsi="TH Niramit AS" w:cs="TH Niramit AS"/>
                <w:cs/>
              </w:rPr>
              <w:t xml:space="preserve">๓) แสดงอักษรข้อความที่มีขนาดใหญ่เห็นได้ชัดเจนเป็นภาษาไทยว่า </w:t>
            </w:r>
            <w:r w:rsidRPr="00A965FC">
              <w:rPr>
                <w:rFonts w:ascii="TH Niramit AS" w:hAnsi="TH Niramit AS" w:cs="TH Niramit AS"/>
              </w:rPr>
              <w:t>“</w:t>
            </w:r>
            <w:r w:rsidRPr="00A965FC">
              <w:rPr>
                <w:rFonts w:ascii="TH Niramit AS" w:hAnsi="TH Niramit AS" w:cs="TH Niramit AS"/>
                <w:cs/>
              </w:rPr>
              <w:t>เขตสูบบุหรี่</w:t>
            </w:r>
            <w:r w:rsidRPr="00A965FC">
              <w:rPr>
                <w:rFonts w:ascii="TH Niramit AS" w:hAnsi="TH Niramit AS" w:cs="TH Niramit AS"/>
              </w:rPr>
              <w:t xml:space="preserve">” </w:t>
            </w:r>
            <w:r w:rsidRPr="00A965FC">
              <w:rPr>
                <w:rFonts w:ascii="TH Niramit AS" w:hAnsi="TH Niramit AS" w:cs="TH Niramit AS"/>
                <w:cs/>
              </w:rPr>
              <w:t>หรือ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 xml:space="preserve">เป็นภาษาอังกฤษว่า </w:t>
            </w:r>
            <w:r w:rsidRPr="00A965FC">
              <w:rPr>
                <w:rFonts w:ascii="TH Niramit AS" w:hAnsi="TH Niramit AS" w:cs="TH Niramit AS"/>
              </w:rPr>
              <w:lastRenderedPageBreak/>
              <w:t xml:space="preserve">“Smoking Area” </w:t>
            </w:r>
            <w:r w:rsidR="00290FC9" w:rsidRPr="00A965FC">
              <w:rPr>
                <w:rFonts w:ascii="TH Niramit AS" w:hAnsi="TH Niramit AS" w:cs="TH Niramit AS"/>
                <w:cs/>
              </w:rPr>
              <w:t>หรือข้อความอื่นในทำ</w:t>
            </w:r>
            <w:r w:rsidRPr="00A965FC">
              <w:rPr>
                <w:rFonts w:ascii="TH Niramit AS" w:hAnsi="TH Niramit AS" w:cs="TH Niramit AS"/>
                <w:cs/>
              </w:rPr>
              <w:t>นองเดียวกัน</w:t>
            </w:r>
          </w:p>
          <w:p w:rsidR="00B16A37" w:rsidRPr="00A965FC" w:rsidRDefault="00B16A37" w:rsidP="0020471E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</w:rPr>
            </w:pPr>
            <w:r w:rsidRPr="00A965FC">
              <w:rPr>
                <w:rFonts w:ascii="TH Niramit AS" w:hAnsi="TH Niramit AS" w:cs="TH Niramit AS"/>
                <w:cs/>
              </w:rPr>
              <w:t>ข้อ ๘ ให้ติดแสดงเครื่องหมายเขตสูบบุหรี่ไว้โดยเปิดเผย มองเห็นได้ชัดเจน ภายในบริเวณ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ที่จัดให้เป็นเขตสูบบุหรี่ ในกรณีที่เขตสูบบุหรี่ดังกล่าว มีทางเข้าอย่างชัดเจน ให้ติดแสดงเครื่องหมาย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เขตสูบบุหรี่ ณ ทางเข้าเขตสูบบุหรี่ดังกล่าวด้วย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</w:p>
          <w:p w:rsidR="00B16A37" w:rsidRPr="00A965FC" w:rsidRDefault="00B16A37" w:rsidP="0020471E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cs/>
              </w:rPr>
            </w:pPr>
            <w:r w:rsidRPr="00A965FC">
              <w:rPr>
                <w:rFonts w:ascii="TH Niramit AS" w:hAnsi="TH Niramit AS" w:cs="TH Niramit AS"/>
                <w:cs/>
              </w:rPr>
              <w:t>ข้อ ๙ เครื่องหมายเขตปลอดบุหรี่ หรือเขตสูบบุหรี่ที่ได้มีการติดแสดงไว้ก่อนวันที่ประกาศ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ฉบับนี้มีผลใช้บังคับ ให้ได้ยกเว้นไม่ต้องปฏิบัติตามประกาศฉบับนี้ แต่ทั้งนี้ต้องไม่เกินหนึ่งปีนับแต่วันที่</w:t>
            </w:r>
            <w:r w:rsidRPr="00A965FC">
              <w:rPr>
                <w:rFonts w:ascii="TH Niramit AS" w:hAnsi="TH Niramit AS" w:cs="TH Niramit AS"/>
              </w:rPr>
              <w:t xml:space="preserve"> </w:t>
            </w:r>
            <w:r w:rsidRPr="00A965FC">
              <w:rPr>
                <w:rFonts w:ascii="TH Niramit AS" w:hAnsi="TH Niramit AS" w:cs="TH Niramit AS"/>
                <w:cs/>
              </w:rPr>
              <w:t>ประกาศฉบับนี้มีผลใช้บังคับ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D66A3D" w:rsidRPr="00A965FC" w:rsidRDefault="00D66A3D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D66A3D" w:rsidRPr="00A965FC" w:rsidRDefault="00D66A3D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D66A3D" w:rsidRPr="00A965FC" w:rsidRDefault="00D66A3D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D66A3D" w:rsidRDefault="00A4375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ภาพถ่ายป้ายจุดสูบบุหรี่ ป้ายห้ามสูบบุหรี่</w:t>
            </w:r>
          </w:p>
          <w:p w:rsidR="00255BBC" w:rsidRDefault="00D25365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noProof/>
                <w:sz w:val="28"/>
              </w:rPr>
              <w:drawing>
                <wp:anchor distT="0" distB="0" distL="114300" distR="114300" simplePos="0" relativeHeight="251689472" behindDoc="1" locked="0" layoutInCell="1" allowOverlap="1" wp14:anchorId="799E2896" wp14:editId="43880504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1378585</wp:posOffset>
                  </wp:positionV>
                  <wp:extent cx="763270" cy="1374140"/>
                  <wp:effectExtent l="0" t="0" r="0" b="0"/>
                  <wp:wrapThrough wrapText="bothSides">
                    <wp:wrapPolygon edited="0">
                      <wp:start x="0" y="0"/>
                      <wp:lineTo x="0" y="21261"/>
                      <wp:lineTo x="21025" y="21261"/>
                      <wp:lineTo x="21025" y="0"/>
                      <wp:lineTo x="0" y="0"/>
                    </wp:wrapPolygon>
                  </wp:wrapThrough>
                  <wp:docPr id="3" name="รูปภาพ 3" descr="C:\Downloads\288206853_528515829012139_613891769800485371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wnloads\288206853_528515829012139_613891769800485371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3270" cy="137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5BBC" w:rsidRDefault="00255BBC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noProof/>
                <w:sz w:val="28"/>
              </w:rPr>
              <w:drawing>
                <wp:anchor distT="0" distB="0" distL="114300" distR="114300" simplePos="0" relativeHeight="251687424" behindDoc="1" locked="0" layoutInCell="1" allowOverlap="1" wp14:anchorId="54355453" wp14:editId="1CF0E73F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62230</wp:posOffset>
                  </wp:positionV>
                  <wp:extent cx="1296035" cy="728345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1272" y="20903"/>
                      <wp:lineTo x="21272" y="0"/>
                      <wp:lineTo x="0" y="0"/>
                    </wp:wrapPolygon>
                  </wp:wrapThrough>
                  <wp:docPr id="2" name="รูปภาพ 2" descr="C:\Downloads\287723729_1041055663189436_14025057165301552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wnloads\287723729_1041055663189436_140250571653015520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5BBC" w:rsidRDefault="00255BBC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255BBC" w:rsidRDefault="00255BBC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6C0E80" w:rsidRPr="00A965FC" w:rsidRDefault="006C0E80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</w:tr>
      <w:tr w:rsidR="00EC5410" w:rsidRPr="00A965FC" w:rsidTr="00A31376">
        <w:tc>
          <w:tcPr>
            <w:tcW w:w="782" w:type="dxa"/>
            <w:tcBorders>
              <w:bottom w:val="single" w:sz="4" w:space="0" w:color="auto"/>
            </w:tcBorders>
          </w:tcPr>
          <w:p w:rsidR="00EC5410" w:rsidRPr="00A965FC" w:rsidRDefault="00BE19B4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A965FC">
              <w:rPr>
                <w:rFonts w:ascii="TH Niramit AS" w:hAnsi="TH Niramit AS" w:cs="TH Niramit AS"/>
                <w:sz w:val="28"/>
              </w:rPr>
              <w:lastRenderedPageBreak/>
              <w:t>4.</w:t>
            </w:r>
            <w:r w:rsidR="00A73D12" w:rsidRPr="00A965FC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2904" w:type="dxa"/>
            <w:tcBorders>
              <w:bottom w:val="single" w:sz="4" w:space="0" w:color="auto"/>
            </w:tcBorders>
          </w:tcPr>
          <w:p w:rsidR="00EC5410" w:rsidRPr="00CC5A19" w:rsidRDefault="00EC5410" w:rsidP="00EC5410">
            <w:pPr>
              <w:pStyle w:val="1"/>
              <w:tabs>
                <w:tab w:val="left" w:pos="1134"/>
              </w:tabs>
              <w:ind w:left="-39"/>
              <w:jc w:val="thaiDistribute"/>
              <w:rPr>
                <w:rFonts w:ascii="TH Niramit AS" w:hAnsi="TH Niramit AS" w:cs="TH Niramit AS"/>
                <w:sz w:val="28"/>
              </w:rPr>
            </w:pPr>
            <w:r w:rsidRPr="00CC5A19">
              <w:rPr>
                <w:rFonts w:ascii="TH Niramit AS" w:hAnsi="TH Niramit AS" w:cs="TH Niramit AS"/>
                <w:sz w:val="28"/>
                <w:cs/>
              </w:rPr>
              <w:t xml:space="preserve">ประกาศกระทรวงสาธารณสุข เรื่อง  กำหนดประเภทหรือชื่อของสถานที่สาธารณะ  สถานที่ทำงาน  และยานพาหนะ ให้ส่วนหนึ่งส่วนใดหรือทั้งหมดของสถานที่ละยานพาหนะ เป็นเขตปลอดบุหรี่  หรือเขตสูบบุหรี่ในเขตปลอดบุหรี่   พ.ศ.  ๒๕๖๑ </w:t>
            </w:r>
          </w:p>
          <w:p w:rsidR="00EC5410" w:rsidRPr="00CC5A19" w:rsidRDefault="00EC5410" w:rsidP="00EC5410">
            <w:pPr>
              <w:pStyle w:val="1"/>
              <w:tabs>
                <w:tab w:val="left" w:pos="1134"/>
              </w:tabs>
              <w:jc w:val="thaiDistribute"/>
              <w:rPr>
                <w:rFonts w:ascii="TH Niramit AS" w:hAnsi="TH Niramit AS" w:cs="TH Niramit AS"/>
                <w:sz w:val="28"/>
              </w:rPr>
            </w:pPr>
            <w:r w:rsidRPr="00CC5A19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  <w:p w:rsidR="00EC5410" w:rsidRPr="00CC5A19" w:rsidRDefault="00EC5410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635" w:type="dxa"/>
            <w:tcBorders>
              <w:bottom w:val="single" w:sz="4" w:space="0" w:color="auto"/>
            </w:tcBorders>
          </w:tcPr>
          <w:p w:rsidR="00A43757" w:rsidRPr="00CC5A19" w:rsidRDefault="00A4375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</w:rPr>
            </w:pPr>
            <w:r w:rsidRPr="00CC5A19">
              <w:rPr>
                <w:rFonts w:ascii="TH Niramit AS" w:hAnsi="TH Niramit AS" w:cs="TH Niramit AS"/>
                <w:cs/>
              </w:rPr>
              <w:t>ข้อ 3</w:t>
            </w:r>
            <w:r w:rsidRPr="00CC5A19">
              <w:rPr>
                <w:rFonts w:ascii="TH Niramit AS" w:hAnsi="TH Niramit AS" w:cs="TH Niramit AS"/>
              </w:rPr>
              <w:t xml:space="preserve"> </w:t>
            </w:r>
            <w:r w:rsidRPr="00CC5A19">
              <w:rPr>
                <w:rFonts w:ascii="TH Niramit AS" w:hAnsi="TH Niramit AS" w:cs="TH Niramit AS"/>
                <w:cs/>
              </w:rPr>
              <w:t>ให้สถานที่ดังต่อไปนี้ เป็นสถานที่สาธารณะที่ให้มีการคุ้มครองสุขภาพของผู้ไม่สูบบุหรี่  โดยกำหนดให้พื้นที่และบริเวณทั้งหมดซึ่งใช้ประกอบภารกิจของสถานที่นั้นไม่ว่าจะมีรั้วล้อม หรือไม่ก็ตามรวมทั้งระยะ  ๕  เมตรจากทางเข้า - ออกของสถานที่เป็นเขตปลอดบุหรี่</w:t>
            </w:r>
          </w:p>
          <w:p w:rsidR="00A43757" w:rsidRPr="00CC5A19" w:rsidRDefault="00A4375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</w:rPr>
            </w:pPr>
            <w:r w:rsidRPr="00CC5A19">
              <w:rPr>
                <w:rFonts w:ascii="TH Niramit AS" w:hAnsi="TH Niramit AS" w:cs="TH Niramit AS"/>
                <w:cs/>
              </w:rPr>
              <w:t>3.1 สถานบริการสาธารณสุขและส่งเสริมสุขภาพ</w:t>
            </w:r>
          </w:p>
          <w:p w:rsidR="00A43757" w:rsidRPr="00CC5A19" w:rsidRDefault="00A4375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cs/>
              </w:rPr>
            </w:pPr>
            <w:r w:rsidRPr="00CC5A19">
              <w:rPr>
                <w:rFonts w:ascii="TH Niramit AS" w:hAnsi="TH Niramit AS" w:cs="TH Niramit AS"/>
                <w:cs/>
              </w:rPr>
              <w:t xml:space="preserve">3.2 สถานศึกษา  หรือสถานที่เพื่อการเรียนรู้และฝึกอบรม  </w:t>
            </w:r>
          </w:p>
          <w:p w:rsidR="00A43757" w:rsidRPr="00CC5A19" w:rsidRDefault="00A4375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</w:rPr>
            </w:pPr>
            <w:r w:rsidRPr="00CC5A19">
              <w:rPr>
                <w:rFonts w:ascii="TH Niramit AS" w:hAnsi="TH Niramit AS" w:cs="TH Niramit AS"/>
                <w:cs/>
              </w:rPr>
              <w:t>๓.๓ สถานที่สาธารณะอื่น ๆ</w:t>
            </w:r>
          </w:p>
          <w:p w:rsidR="00A43757" w:rsidRPr="00CC5A19" w:rsidRDefault="00A4375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</w:rPr>
            </w:pPr>
            <w:r w:rsidRPr="00CC5A19">
              <w:rPr>
                <w:rFonts w:ascii="TH Niramit AS" w:hAnsi="TH Niramit AS" w:cs="TH Niramit AS"/>
                <w:cs/>
              </w:rPr>
              <w:t>ข้อ ๔ ให้สถานที่ดังต่อไปนี้เป็นสถานที่สาธารณะที่ให้มีการคุ้มครองสุขภาพของผู้ไม่สูบบุหรี่  โดยกำหนดให้พื้นที่และบริเวณทั้งหมดซึ่งใช้ประกอบภารกิจของสถานที่นั้น ไม่ว่าจะมีรั้วล้อมหรือไม่ก็ตาม  เป็นเขตปลอดบุหรี่</w:t>
            </w:r>
          </w:p>
          <w:p w:rsidR="00A43757" w:rsidRPr="00CC5A19" w:rsidRDefault="00A4375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</w:rPr>
            </w:pPr>
            <w:r w:rsidRPr="00CC5A19">
              <w:rPr>
                <w:rFonts w:ascii="TH Niramit AS" w:hAnsi="TH Niramit AS" w:cs="TH Niramit AS"/>
                <w:cs/>
              </w:rPr>
              <w:t>(๔.๑) สถานประกอบการเพื่อสุขภาพ</w:t>
            </w:r>
          </w:p>
          <w:p w:rsidR="00A43757" w:rsidRPr="00CC5A19" w:rsidRDefault="00A4375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</w:rPr>
            </w:pPr>
            <w:r w:rsidRPr="00CC5A19">
              <w:rPr>
                <w:rFonts w:ascii="TH Niramit AS" w:hAnsi="TH Niramit AS" w:cs="TH Niramit AS"/>
              </w:rPr>
              <w:t>(</w:t>
            </w:r>
            <w:r w:rsidRPr="00CC5A19">
              <w:rPr>
                <w:rFonts w:ascii="TH Niramit AS" w:hAnsi="TH Niramit AS" w:cs="TH Niramit AS"/>
                <w:cs/>
              </w:rPr>
              <w:t>๔.๒) สถานศึกษา  หรือสถานที่เพื่อการเรียนรู้และฝึกอบรม</w:t>
            </w:r>
          </w:p>
          <w:p w:rsidR="00A43757" w:rsidRPr="00CC5A19" w:rsidRDefault="00A4375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</w:rPr>
            </w:pPr>
            <w:r w:rsidRPr="00CC5A19">
              <w:rPr>
                <w:rFonts w:ascii="TH Niramit AS" w:hAnsi="TH Niramit AS" w:cs="TH Niramit AS"/>
              </w:rPr>
              <w:t>(</w:t>
            </w:r>
            <w:r w:rsidRPr="00CC5A19">
              <w:rPr>
                <w:rFonts w:ascii="TH Niramit AS" w:hAnsi="TH Niramit AS" w:cs="TH Niramit AS"/>
                <w:cs/>
              </w:rPr>
              <w:t>๔.๓) สถานที่สาธารณะที่ใช้ประโยชน์ร่วมกัน</w:t>
            </w:r>
          </w:p>
          <w:p w:rsidR="00A43757" w:rsidRPr="00CC5A19" w:rsidRDefault="00A4375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cs/>
              </w:rPr>
            </w:pPr>
            <w:r w:rsidRPr="00CC5A19">
              <w:rPr>
                <w:rFonts w:ascii="TH Niramit AS" w:hAnsi="TH Niramit AS" w:cs="TH Niramit AS"/>
              </w:rPr>
              <w:t>(</w:t>
            </w:r>
            <w:r w:rsidRPr="00CC5A19">
              <w:rPr>
                <w:rFonts w:ascii="TH Niramit AS" w:hAnsi="TH Niramit AS" w:cs="TH Niramit AS"/>
                <w:cs/>
              </w:rPr>
              <w:t>๔.๔) ยานพาหนะและสถานที่พักเพื่อรอยานพาหนะ</w:t>
            </w:r>
          </w:p>
          <w:p w:rsidR="00D401D1" w:rsidRPr="00CC5A19" w:rsidRDefault="00C40A24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</w:rPr>
            </w:pPr>
            <w:r w:rsidRPr="00CC5A19">
              <w:rPr>
                <w:rFonts w:ascii="TH Niramit AS" w:hAnsi="TH Niramit AS" w:cs="TH Niramit AS"/>
                <w:cs/>
              </w:rPr>
              <w:t>ข้อ ๕ ให้สถานที่ดังต่อไปนี้เป็นสถานที่สาธารณะที่ให้มีการคุ้มครองสุขภาพของผู้ไม่สูบบุหรี่</w:t>
            </w:r>
            <w:r w:rsidRPr="00CC5A19">
              <w:rPr>
                <w:rFonts w:ascii="TH Niramit AS" w:hAnsi="TH Niramit AS" w:cs="TH Niramit AS"/>
              </w:rPr>
              <w:t xml:space="preserve"> </w:t>
            </w:r>
            <w:r w:rsidRPr="00CC5A19">
              <w:rPr>
                <w:rFonts w:ascii="TH Niramit AS" w:hAnsi="TH Niramit AS" w:cs="TH Niramit AS"/>
                <w:cs/>
              </w:rPr>
              <w:t>โดยกำหนดให้พื้นที่</w:t>
            </w:r>
            <w:r w:rsidRPr="00CC5A19">
              <w:rPr>
                <w:rFonts w:ascii="TH Niramit AS" w:hAnsi="TH Niramit AS" w:cs="TH Niramit AS"/>
                <w:cs/>
              </w:rPr>
              <w:lastRenderedPageBreak/>
              <w:t>และบริเวณทั้งหมดซึ่งใช้ประกอบภารกิจของสถานที่นั้น ทั้งภายในและภายนอกอาคาร</w:t>
            </w:r>
            <w:r w:rsidRPr="00CC5A19">
              <w:rPr>
                <w:rFonts w:ascii="TH Niramit AS" w:hAnsi="TH Niramit AS" w:cs="TH Niramit AS"/>
              </w:rPr>
              <w:t xml:space="preserve"> </w:t>
            </w:r>
            <w:r w:rsidRPr="00CC5A19">
              <w:rPr>
                <w:rFonts w:ascii="TH Niramit AS" w:hAnsi="TH Niramit AS" w:cs="TH Niramit AS"/>
                <w:cs/>
              </w:rPr>
              <w:t>โรงเรือน หรือสิ่งปลูกสร้าง บริเวณที่จัดไว้ให้ผู้มารับบริการใช้ประโยชน์ร่วมกัน ไม่ว่าจะมีรั้วล้อมหรือไม่ก็ตาม</w:t>
            </w:r>
            <w:r w:rsidRPr="00CC5A19">
              <w:rPr>
                <w:rFonts w:ascii="TH Niramit AS" w:hAnsi="TH Niramit AS" w:cs="TH Niramit AS"/>
              </w:rPr>
              <w:t xml:space="preserve"> </w:t>
            </w:r>
            <w:r w:rsidRPr="00CC5A19">
              <w:rPr>
                <w:rFonts w:ascii="TH Niramit AS" w:hAnsi="TH Niramit AS" w:cs="TH Niramit AS"/>
                <w:cs/>
              </w:rPr>
              <w:t>เป็นเขตปลอดบุหรี่ แต่สามารถจัดให้มีเขตสูบบุหรี่ เป็นการเฉพาะได้ ในพื้นที่นอกอาคาร โรงเรือน</w:t>
            </w:r>
            <w:r w:rsidRPr="00CC5A19">
              <w:rPr>
                <w:rFonts w:ascii="TH Niramit AS" w:hAnsi="TH Niramit AS" w:cs="TH Niramit AS"/>
              </w:rPr>
              <w:t xml:space="preserve"> </w:t>
            </w:r>
            <w:r w:rsidRPr="00CC5A19">
              <w:rPr>
                <w:rFonts w:ascii="TH Niramit AS" w:hAnsi="TH Niramit AS" w:cs="TH Niramit AS"/>
                <w:cs/>
              </w:rPr>
              <w:t>หรือสิ่งปลูกสร้างได้</w:t>
            </w:r>
            <w:r w:rsidRPr="00CC5A19">
              <w:rPr>
                <w:rFonts w:ascii="TH Niramit AS" w:hAnsi="TH Niramit AS" w:cs="TH Niramit AS"/>
              </w:rPr>
              <w:t xml:space="preserve"> </w:t>
            </w:r>
          </w:p>
          <w:p w:rsidR="00D401D1" w:rsidRPr="00CC5A19" w:rsidRDefault="00C40A24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</w:rPr>
            </w:pPr>
            <w:r w:rsidRPr="00CC5A19">
              <w:rPr>
                <w:rFonts w:ascii="TH Niramit AS" w:hAnsi="TH Niramit AS" w:cs="TH Niramit AS"/>
              </w:rPr>
              <w:t>(</w:t>
            </w:r>
            <w:r w:rsidRPr="00CC5A19">
              <w:rPr>
                <w:rFonts w:ascii="TH Niramit AS" w:hAnsi="TH Niramit AS" w:cs="TH Niramit AS"/>
                <w:cs/>
              </w:rPr>
              <w:t>๕.๑) สถานศึกษาระดับอุดมศึกษา</w:t>
            </w:r>
            <w:r w:rsidRPr="00CC5A19">
              <w:rPr>
                <w:rFonts w:ascii="TH Niramit AS" w:hAnsi="TH Niramit AS" w:cs="TH Niramit AS"/>
              </w:rPr>
              <w:t xml:space="preserve"> </w:t>
            </w:r>
          </w:p>
          <w:p w:rsidR="00D401D1" w:rsidRPr="00CC5A19" w:rsidRDefault="00C40A24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</w:rPr>
            </w:pPr>
            <w:r w:rsidRPr="00CC5A19">
              <w:rPr>
                <w:rFonts w:ascii="TH Niramit AS" w:hAnsi="TH Niramit AS" w:cs="TH Niramit AS"/>
              </w:rPr>
              <w:t>(</w:t>
            </w:r>
            <w:r w:rsidRPr="00CC5A19">
              <w:rPr>
                <w:rFonts w:ascii="TH Niramit AS" w:hAnsi="TH Niramit AS" w:cs="TH Niramit AS"/>
                <w:cs/>
              </w:rPr>
              <w:t>๕.๒) สถานที่ราชการ รัฐวิสาหกิจ หรือหน่วยงานอื่นของรัฐ</w:t>
            </w:r>
            <w:r w:rsidRPr="00CC5A19">
              <w:rPr>
                <w:rFonts w:ascii="TH Niramit AS" w:hAnsi="TH Niramit AS" w:cs="TH Niramit AS"/>
              </w:rPr>
              <w:t xml:space="preserve"> </w:t>
            </w:r>
          </w:p>
          <w:p w:rsidR="00EC5410" w:rsidRPr="00CC5A19" w:rsidRDefault="00C40A24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CC5A19">
              <w:rPr>
                <w:rFonts w:ascii="TH Niramit AS" w:hAnsi="TH Niramit AS" w:cs="TH Niramit AS"/>
              </w:rPr>
              <w:t>(</w:t>
            </w:r>
            <w:r w:rsidRPr="00CC5A19">
              <w:rPr>
                <w:rFonts w:ascii="TH Niramit AS" w:hAnsi="TH Niramit AS" w:cs="TH Niramit AS"/>
                <w:cs/>
              </w:rPr>
              <w:t>๕.๓) ท่าอากาศยาน</w:t>
            </w:r>
          </w:p>
          <w:p w:rsidR="00A43757" w:rsidRPr="00CC5A19" w:rsidRDefault="00A4375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CC5A19">
              <w:rPr>
                <w:rFonts w:ascii="TH Niramit AS" w:hAnsi="TH Niramit AS" w:cs="TH Niramit AS"/>
                <w:sz w:val="28"/>
                <w:cs/>
              </w:rPr>
              <w:t>ข้อ 6</w:t>
            </w:r>
            <w:r w:rsidR="00BE19B4" w:rsidRPr="00CC5A19">
              <w:rPr>
                <w:rFonts w:ascii="TH Niramit AS" w:hAnsi="TH Niramit AS" w:cs="TH Niramit AS"/>
                <w:sz w:val="28"/>
                <w:cs/>
              </w:rPr>
              <w:t xml:space="preserve"> ให้สถานที่ดังต่อไปนี้  เป็นสถานที่สาธารณะที่มีการคุ้มครองสุขภาพของผู้ไม่สูบบุหรี่  โดยกำหนดให้พื้นที่เฉพาะส่วนที่ระบุ รวมถึงบริเวณทั้งหมดซึ่งวัดจากพื้นที่ที่ระบุ  หรือจากประตู  หน้าต่าง  ทางเข้า  ทางออก  ท่อหรือช่องระบายอากาศเป็นระยะทาง  ๕  เมตร  เป็นเขตปลอดบุหรี่</w:t>
            </w:r>
          </w:p>
          <w:p w:rsidR="00BE19B4" w:rsidRPr="00CC5A19" w:rsidRDefault="00BE19B4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CC5A19">
              <w:rPr>
                <w:rFonts w:ascii="TH Niramit AS" w:hAnsi="TH Niramit AS" w:cs="TH Niramit AS"/>
                <w:sz w:val="28"/>
                <w:cs/>
              </w:rPr>
              <w:t xml:space="preserve">(๖.๑) พื้นที่ภายในและดาดฟ้าของอาคาร  โรงเรือน  หรือสิ่งปลูกสร้างของ    </w:t>
            </w:r>
          </w:p>
          <w:p w:rsidR="00BE19B4" w:rsidRPr="00CC5A19" w:rsidRDefault="00BE19B4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CC5A19">
              <w:rPr>
                <w:rFonts w:ascii="TH Niramit AS" w:hAnsi="TH Niramit AS" w:cs="TH Niramit AS"/>
                <w:sz w:val="28"/>
                <w:cs/>
              </w:rPr>
              <w:t xml:space="preserve">(๖.๑.๑) ห้างสรรพสินค้า  ศูนย์การค้า      </w:t>
            </w:r>
          </w:p>
          <w:p w:rsidR="00BE19B4" w:rsidRPr="00CC5A19" w:rsidRDefault="00BE19B4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CC5A19">
              <w:rPr>
                <w:rFonts w:ascii="TH Niramit AS" w:hAnsi="TH Niramit AS" w:cs="TH Niramit AS"/>
                <w:sz w:val="28"/>
                <w:cs/>
              </w:rPr>
              <w:t xml:space="preserve">(๖.๑.๒) สถานที่ทำงานของเอกชน    </w:t>
            </w:r>
          </w:p>
          <w:p w:rsidR="00BE19B4" w:rsidRPr="00CC5A19" w:rsidRDefault="00BE19B4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CC5A19">
              <w:rPr>
                <w:rFonts w:ascii="TH Niramit AS" w:hAnsi="TH Niramit AS" w:cs="TH Niramit AS"/>
                <w:sz w:val="28"/>
                <w:cs/>
              </w:rPr>
              <w:lastRenderedPageBreak/>
              <w:t xml:space="preserve">(๖.๑.๓) โรงงานอุตสาหกรรม  หรือสถานประกอบการที่มีการผลิตสินค้า      </w:t>
            </w:r>
          </w:p>
          <w:p w:rsidR="00BE19B4" w:rsidRPr="00CC5A19" w:rsidRDefault="00BE19B4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CC5A19">
              <w:rPr>
                <w:rFonts w:ascii="TH Niramit AS" w:hAnsi="TH Niramit AS" w:cs="TH Niramit AS"/>
                <w:sz w:val="28"/>
                <w:cs/>
              </w:rPr>
              <w:t xml:space="preserve">(๖.๑.๔) สนามกอล์ฟ      </w:t>
            </w:r>
          </w:p>
          <w:p w:rsidR="00BE19B4" w:rsidRPr="00CC5A19" w:rsidRDefault="00BE19B4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CC5A19">
              <w:rPr>
                <w:rFonts w:ascii="TH Niramit AS" w:hAnsi="TH Niramit AS" w:cs="TH Niramit AS"/>
                <w:sz w:val="28"/>
                <w:cs/>
              </w:rPr>
              <w:t xml:space="preserve">(๖.๑.๕) อุทยานประวัติศาสตร์  อุทยาน  หรือวนอุทยานแห่งชาติ  โบราณสถาน  สวนพฤกษศาสตร์  พิพิธภัณฑ์กลางแจ้ง  อนุสรณ์สถาน     </w:t>
            </w:r>
          </w:p>
          <w:p w:rsidR="00BE19B4" w:rsidRPr="00CC5A19" w:rsidRDefault="00BE19B4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CC5A19">
              <w:rPr>
                <w:rFonts w:ascii="TH Niramit AS" w:hAnsi="TH Niramit AS" w:cs="TH Niramit AS"/>
                <w:sz w:val="28"/>
                <w:cs/>
              </w:rPr>
              <w:t xml:space="preserve">(๖.๒) พื้นที่ภายในและดาดฟ้าของอาคาร  โรงเรือน  พื้นที่ใต้หลังคา  และบริเวณ ชานชาลาของ    </w:t>
            </w:r>
          </w:p>
          <w:p w:rsidR="00BE19B4" w:rsidRPr="00CC5A19" w:rsidRDefault="00BE19B4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CC5A19">
              <w:rPr>
                <w:rFonts w:ascii="TH Niramit AS" w:hAnsi="TH Niramit AS" w:cs="TH Niramit AS"/>
                <w:sz w:val="28"/>
                <w:cs/>
              </w:rPr>
              <w:t xml:space="preserve">(๖.๒.๑) สถานีขนส่งผู้โดยสาร      </w:t>
            </w:r>
          </w:p>
          <w:p w:rsidR="00BE19B4" w:rsidRPr="00CC5A19" w:rsidRDefault="00BE19B4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CC5A19">
              <w:rPr>
                <w:rFonts w:ascii="TH Niramit AS" w:hAnsi="TH Niramit AS" w:cs="TH Niramit AS"/>
                <w:sz w:val="28"/>
                <w:cs/>
              </w:rPr>
              <w:t xml:space="preserve">(๖.๒.๒) สถานีรถไฟ  สถานีรถไฟฟ้า  สถานีรถไฟใต้ดิน  สถานีรถราง    </w:t>
            </w:r>
          </w:p>
          <w:p w:rsidR="00BE19B4" w:rsidRPr="00CC5A19" w:rsidRDefault="00BE19B4" w:rsidP="00BE19B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CC5A19">
              <w:rPr>
                <w:rFonts w:ascii="TH Niramit AS" w:hAnsi="TH Niramit AS" w:cs="TH Niramit AS"/>
                <w:sz w:val="28"/>
                <w:cs/>
              </w:rPr>
              <w:t xml:space="preserve">(๖.๒.๓) ท่าเรือโดยสาร    </w:t>
            </w:r>
          </w:p>
          <w:p w:rsidR="00BE19B4" w:rsidRPr="00CC5A19" w:rsidRDefault="00BE19B4" w:rsidP="00BE19B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CC5A19">
              <w:rPr>
                <w:rFonts w:ascii="TH Niramit AS" w:hAnsi="TH Niramit AS" w:cs="TH Niramit AS"/>
                <w:sz w:val="28"/>
                <w:cs/>
              </w:rPr>
              <w:t xml:space="preserve">(๖.๓) บริเวณโถงพักคอย  ห้องหรือสถานที่สำหรับใช้ประโยชน์ร่วมกัน  และทางเดิน ภายในอาคารโรงเรือน  หรือสิ่งปลูกสร้างของ    </w:t>
            </w:r>
          </w:p>
          <w:p w:rsidR="00BE19B4" w:rsidRPr="00CC5A19" w:rsidRDefault="00BE19B4" w:rsidP="00BE19B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CC5A19">
              <w:rPr>
                <w:rFonts w:ascii="TH Niramit AS" w:hAnsi="TH Niramit AS" w:cs="TH Niramit AS"/>
                <w:sz w:val="28"/>
                <w:cs/>
              </w:rPr>
              <w:t xml:space="preserve">(๖.๓.๑) อาคารชุด  หรือคอนโดมิเนียม      </w:t>
            </w:r>
          </w:p>
          <w:p w:rsidR="00BE19B4" w:rsidRPr="00CC5A19" w:rsidRDefault="00BE19B4" w:rsidP="00BE19B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CC5A19">
              <w:rPr>
                <w:rFonts w:ascii="TH Niramit AS" w:hAnsi="TH Niramit AS" w:cs="TH Niramit AS"/>
                <w:sz w:val="28"/>
                <w:cs/>
              </w:rPr>
              <w:t xml:space="preserve">(๖.๓.๒) ห้องเช่า หอพัก </w:t>
            </w:r>
            <w:proofErr w:type="spellStart"/>
            <w:r w:rsidRPr="00CC5A19">
              <w:rPr>
                <w:rFonts w:ascii="TH Niramit AS" w:hAnsi="TH Niramit AS" w:cs="TH Niramit AS"/>
                <w:sz w:val="28"/>
                <w:cs/>
              </w:rPr>
              <w:t>แมนชั่น</w:t>
            </w:r>
            <w:proofErr w:type="spellEnd"/>
            <w:r w:rsidRPr="00CC5A19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proofErr w:type="spellStart"/>
            <w:r w:rsidRPr="00CC5A19">
              <w:rPr>
                <w:rFonts w:ascii="TH Niramit AS" w:hAnsi="TH Niramit AS" w:cs="TH Niramit AS"/>
                <w:sz w:val="28"/>
                <w:cs/>
              </w:rPr>
              <w:t>อพาร์ทเมนต์</w:t>
            </w:r>
            <w:proofErr w:type="spellEnd"/>
            <w:r w:rsidRPr="00CC5A19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proofErr w:type="spellStart"/>
            <w:r w:rsidRPr="00CC5A19">
              <w:rPr>
                <w:rFonts w:ascii="TH Niramit AS" w:hAnsi="TH Niramit AS" w:cs="TH Niramit AS"/>
                <w:sz w:val="28"/>
                <w:cs/>
              </w:rPr>
              <w:t>คอร์ท</w:t>
            </w:r>
            <w:proofErr w:type="spellEnd"/>
            <w:r w:rsidRPr="00CC5A19">
              <w:rPr>
                <w:rFonts w:ascii="TH Niramit AS" w:hAnsi="TH Niramit AS" w:cs="TH Niramit AS"/>
                <w:sz w:val="28"/>
                <w:cs/>
              </w:rPr>
              <w:t xml:space="preserve">  หรือสถานที่ให้บริการ ในลักษณะเดียวกัน   </w:t>
            </w:r>
          </w:p>
          <w:p w:rsidR="00BE19B4" w:rsidRPr="00CC5A19" w:rsidRDefault="00BE19B4" w:rsidP="00BE19B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CC5A19">
              <w:rPr>
                <w:rFonts w:ascii="TH Niramit AS" w:hAnsi="TH Niramit AS" w:cs="TH Niramit AS"/>
                <w:sz w:val="28"/>
                <w:cs/>
              </w:rPr>
              <w:t>(๖.๓.๓) โรงแรม  รี</w:t>
            </w:r>
            <w:proofErr w:type="spellStart"/>
            <w:r w:rsidRPr="00CC5A19">
              <w:rPr>
                <w:rFonts w:ascii="TH Niramit AS" w:hAnsi="TH Niramit AS" w:cs="TH Niramit AS"/>
                <w:sz w:val="28"/>
                <w:cs/>
              </w:rPr>
              <w:t>สอร์ท</w:t>
            </w:r>
            <w:proofErr w:type="spellEnd"/>
            <w:r w:rsidRPr="00CC5A19">
              <w:rPr>
                <w:rFonts w:ascii="TH Niramit AS" w:hAnsi="TH Niramit AS" w:cs="TH Niramit AS"/>
                <w:sz w:val="28"/>
                <w:cs/>
              </w:rPr>
              <w:t xml:space="preserve">  </w:t>
            </w:r>
            <w:proofErr w:type="spellStart"/>
            <w:r w:rsidRPr="00CC5A19">
              <w:rPr>
                <w:rFonts w:ascii="TH Niramit AS" w:hAnsi="TH Niramit AS" w:cs="TH Niramit AS"/>
                <w:sz w:val="28"/>
                <w:cs/>
              </w:rPr>
              <w:t>โฮมสเตย์</w:t>
            </w:r>
            <w:proofErr w:type="spellEnd"/>
            <w:r w:rsidRPr="00CC5A19">
              <w:rPr>
                <w:rFonts w:ascii="TH Niramit AS" w:hAnsi="TH Niramit AS" w:cs="TH Niramit AS"/>
                <w:sz w:val="28"/>
                <w:cs/>
              </w:rPr>
              <w:t xml:space="preserve">  หรือสถานที่พักตากอากาศในลักษณะ เดียวกัน</w:t>
            </w:r>
          </w:p>
          <w:p w:rsidR="00BE19B4" w:rsidRPr="00CC5A19" w:rsidRDefault="00BE19B4" w:rsidP="00BE19B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CC5A19">
              <w:rPr>
                <w:rFonts w:ascii="TH Niramit AS" w:hAnsi="TH Niramit AS" w:cs="TH Niramit AS"/>
                <w:sz w:val="28"/>
                <w:cs/>
              </w:rPr>
              <w:lastRenderedPageBreak/>
              <w:t>(๖.๔) บริเวณที่จำหน่าย  หรือให้บริการอาหาร  เครื่องดื่ม  หรืออาหารและเครื่องดื่ม ของสถานที่จำหน่ายอาหาร  เครื่องดื่ม  หรืออาหารและเครื่องดื่ม  ที่ไม่มีระบบปรับอากาศ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EC5410" w:rsidRPr="000941CF" w:rsidRDefault="00EC5410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color w:val="FF0000"/>
                <w:sz w:val="28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EC5410" w:rsidRPr="00A965FC" w:rsidRDefault="00EC5410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EC5410" w:rsidRPr="00A965FC" w:rsidRDefault="00EC5410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EC5410" w:rsidRPr="00A965FC" w:rsidRDefault="00CC5A19" w:rsidP="00A43757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7664" behindDoc="1" locked="0" layoutInCell="1" allowOverlap="1" wp14:anchorId="218A54BE" wp14:editId="52E1B465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1407160</wp:posOffset>
                  </wp:positionV>
                  <wp:extent cx="1517015" cy="852805"/>
                  <wp:effectExtent l="0" t="0" r="6985" b="4445"/>
                  <wp:wrapThrough wrapText="bothSides">
                    <wp:wrapPolygon edited="0">
                      <wp:start x="0" y="0"/>
                      <wp:lineTo x="0" y="21230"/>
                      <wp:lineTo x="21428" y="21230"/>
                      <wp:lineTo x="21428" y="0"/>
                      <wp:lineTo x="0" y="0"/>
                    </wp:wrapPolygon>
                  </wp:wrapThrough>
                  <wp:docPr id="24" name="รูปภาพ 24" descr="C:\Downloads\289346788_1106877446931651_22191356680470296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wnloads\289346788_1106877446931651_22191356680470296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616" behindDoc="1" locked="0" layoutInCell="1" allowOverlap="1" wp14:anchorId="37D26973" wp14:editId="1E2423B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213360</wp:posOffset>
                  </wp:positionV>
                  <wp:extent cx="1834515" cy="1031875"/>
                  <wp:effectExtent l="0" t="0" r="0" b="0"/>
                  <wp:wrapThrough wrapText="bothSides">
                    <wp:wrapPolygon edited="0">
                      <wp:start x="0" y="0"/>
                      <wp:lineTo x="0" y="21135"/>
                      <wp:lineTo x="21308" y="21135"/>
                      <wp:lineTo x="21308" y="0"/>
                      <wp:lineTo x="0" y="0"/>
                    </wp:wrapPolygon>
                  </wp:wrapThrough>
                  <wp:docPr id="23" name="รูปภาพ 23" descr="C:\Downloads\288537070_1053720668883211_28207159957137398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wnloads\288537070_1053720668883211_282071599571373980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51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F30DE" w:rsidRPr="00A965FC" w:rsidTr="00A31376">
        <w:tc>
          <w:tcPr>
            <w:tcW w:w="782" w:type="dxa"/>
            <w:shd w:val="clear" w:color="auto" w:fill="D9D9D9"/>
          </w:tcPr>
          <w:p w:rsidR="005F30DE" w:rsidRPr="00A965FC" w:rsidRDefault="005F30DE" w:rsidP="00A73D12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A965FC">
              <w:rPr>
                <w:rFonts w:ascii="TH Niramit AS" w:hAnsi="TH Niramit AS" w:cs="TH Niramit AS"/>
                <w:b/>
                <w:bCs/>
                <w:sz w:val="28"/>
              </w:rPr>
              <w:lastRenderedPageBreak/>
              <w:t>5</w:t>
            </w:r>
          </w:p>
        </w:tc>
        <w:tc>
          <w:tcPr>
            <w:tcW w:w="2904" w:type="dxa"/>
            <w:shd w:val="clear" w:color="auto" w:fill="D9D9D9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A965FC">
              <w:rPr>
                <w:rFonts w:ascii="TH Niramit AS" w:hAnsi="TH Niramit AS" w:cs="TH Niramit AS"/>
                <w:b/>
                <w:bCs/>
                <w:sz w:val="28"/>
                <w:cs/>
              </w:rPr>
              <w:t>พลังงาน</w:t>
            </w:r>
          </w:p>
        </w:tc>
        <w:tc>
          <w:tcPr>
            <w:tcW w:w="4635" w:type="dxa"/>
            <w:shd w:val="clear" w:color="auto" w:fill="D9D9D9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D9D9D9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810" w:type="dxa"/>
            <w:shd w:val="clear" w:color="auto" w:fill="D9D9D9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720" w:type="dxa"/>
            <w:shd w:val="clear" w:color="auto" w:fill="D9D9D9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3060" w:type="dxa"/>
            <w:shd w:val="clear" w:color="auto" w:fill="D9D9D9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5F30DE" w:rsidRPr="00A965FC" w:rsidTr="00A31376">
        <w:tc>
          <w:tcPr>
            <w:tcW w:w="782" w:type="dxa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</w:rPr>
              <w:t>5.1</w:t>
            </w:r>
          </w:p>
        </w:tc>
        <w:tc>
          <w:tcPr>
            <w:tcW w:w="2904" w:type="dxa"/>
          </w:tcPr>
          <w:p w:rsidR="005F30DE" w:rsidRPr="008216BF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8216BF">
              <w:rPr>
                <w:rFonts w:ascii="TH Niramit AS" w:hAnsi="TH Niramit AS" w:cs="TH Niramit AS"/>
                <w:sz w:val="28"/>
                <w:cs/>
              </w:rPr>
              <w:t>พระราชบัญญัติ</w:t>
            </w:r>
            <w:r w:rsidRPr="008216BF">
              <w:rPr>
                <w:rFonts w:ascii="TH Niramit AS" w:hAnsi="TH Niramit AS" w:cs="TH Niramit AS"/>
                <w:sz w:val="28"/>
              </w:rPr>
              <w:t xml:space="preserve"> </w:t>
            </w:r>
            <w:r w:rsidRPr="008216BF">
              <w:rPr>
                <w:rFonts w:ascii="TH Niramit AS" w:hAnsi="TH Niramit AS" w:cs="TH Niramit AS"/>
                <w:sz w:val="28"/>
                <w:cs/>
              </w:rPr>
              <w:t xml:space="preserve">การส่งเสริมการอนุรักษ์พลังงาน </w:t>
            </w:r>
            <w:r w:rsidRPr="008216BF">
              <w:rPr>
                <w:rFonts w:ascii="TH Niramit AS" w:hAnsi="TH Niramit AS" w:cs="TH Niramit AS"/>
                <w:sz w:val="28"/>
              </w:rPr>
              <w:t>2535</w:t>
            </w:r>
          </w:p>
        </w:tc>
        <w:tc>
          <w:tcPr>
            <w:tcW w:w="4635" w:type="dxa"/>
          </w:tcPr>
          <w:p w:rsidR="005F30DE" w:rsidRPr="008216BF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8216BF">
              <w:rPr>
                <w:rFonts w:ascii="TH Niramit AS" w:hAnsi="TH Niramit AS" w:cs="TH Niramit AS"/>
                <w:sz w:val="28"/>
                <w:cs/>
              </w:rPr>
              <w:t xml:space="preserve">หมวด </w:t>
            </w:r>
            <w:r w:rsidR="005F41F4" w:rsidRPr="008216BF">
              <w:rPr>
                <w:rFonts w:ascii="TH Niramit AS" w:hAnsi="TH Niramit AS" w:cs="TH Niramit AS"/>
                <w:sz w:val="28"/>
              </w:rPr>
              <w:t xml:space="preserve">2 </w:t>
            </w:r>
            <w:r w:rsidR="005F41F4" w:rsidRPr="008216BF">
              <w:rPr>
                <w:rFonts w:ascii="TH Niramit AS" w:hAnsi="TH Niramit AS" w:cs="TH Niramit AS" w:hint="cs"/>
                <w:sz w:val="28"/>
                <w:cs/>
              </w:rPr>
              <w:t>การอนุรักษ์พลังงานในอาคาร</w:t>
            </w:r>
          </w:p>
          <w:p w:rsidR="005F30DE" w:rsidRPr="008216BF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8216BF">
              <w:rPr>
                <w:rFonts w:ascii="TH Niramit AS" w:hAnsi="TH Niramit AS" w:cs="TH Niramit AS"/>
                <w:sz w:val="28"/>
                <w:cs/>
              </w:rPr>
              <w:t xml:space="preserve">มาตรา </w:t>
            </w:r>
            <w:r w:rsidRPr="008216BF">
              <w:rPr>
                <w:rFonts w:ascii="TH Niramit AS" w:hAnsi="TH Niramit AS" w:cs="TH Niramit AS"/>
                <w:sz w:val="28"/>
              </w:rPr>
              <w:t xml:space="preserve">17 </w:t>
            </w:r>
            <w:r w:rsidRPr="008216BF">
              <w:rPr>
                <w:rFonts w:ascii="TH Niramit AS" w:hAnsi="TH Niramit AS" w:cs="TH Niramit AS"/>
                <w:sz w:val="28"/>
                <w:cs/>
              </w:rPr>
              <w:t>การอนุรักษ์พลังงานในอาคารได้แก่การดำเนินการอย่างใดอย่างหนึ่งดังต่อไปนี้</w:t>
            </w:r>
          </w:p>
          <w:p w:rsidR="005F30DE" w:rsidRPr="008216BF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8216BF">
              <w:rPr>
                <w:rFonts w:ascii="TH Niramit AS" w:hAnsi="TH Niramit AS" w:cs="TH Niramit AS"/>
                <w:sz w:val="28"/>
              </w:rPr>
              <w:t xml:space="preserve">(1) </w:t>
            </w:r>
            <w:r w:rsidRPr="008216BF">
              <w:rPr>
                <w:rFonts w:ascii="TH Niramit AS" w:hAnsi="TH Niramit AS" w:cs="TH Niramit AS"/>
                <w:sz w:val="28"/>
                <w:cs/>
              </w:rPr>
              <w:t>การลดความร้อนจากแสงอาทิตย์ที่เข้ามาในอาคาร</w:t>
            </w:r>
          </w:p>
          <w:p w:rsidR="005F30DE" w:rsidRPr="008216BF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8216BF">
              <w:rPr>
                <w:rFonts w:ascii="TH Niramit AS" w:hAnsi="TH Niramit AS" w:cs="TH Niramit AS"/>
                <w:sz w:val="28"/>
              </w:rPr>
              <w:t xml:space="preserve">(2) </w:t>
            </w:r>
            <w:r w:rsidRPr="008216BF">
              <w:rPr>
                <w:rFonts w:ascii="TH Niramit AS" w:hAnsi="TH Niramit AS" w:cs="TH Niramit AS"/>
                <w:sz w:val="28"/>
                <w:cs/>
              </w:rPr>
              <w:t>การปรับอากาศอย่างมีประสิทธิภาพ รวมทั้งการรักษาอุณหภูมิภายในอาคารให้อยู่ในระดับที่เหมาะสม</w:t>
            </w:r>
          </w:p>
          <w:p w:rsidR="005F30DE" w:rsidRPr="008216BF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8216BF">
              <w:rPr>
                <w:rFonts w:ascii="TH Niramit AS" w:hAnsi="TH Niramit AS" w:cs="TH Niramit AS"/>
                <w:sz w:val="28"/>
              </w:rPr>
              <w:t xml:space="preserve">(3) </w:t>
            </w:r>
            <w:r w:rsidRPr="008216BF">
              <w:rPr>
                <w:rFonts w:ascii="TH Niramit AS" w:hAnsi="TH Niramit AS" w:cs="TH Niramit AS"/>
                <w:sz w:val="28"/>
                <w:cs/>
              </w:rPr>
              <w:t>การใช้วัสดุก่อสร้างอาคารที่จะช่วยอนุรักษ์พลังงาน ตลอดจนการแสดงคุณภาพของวัสดุก่อสร้างนั้น ๆ</w:t>
            </w:r>
          </w:p>
          <w:p w:rsidR="005F30DE" w:rsidRPr="008216BF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8216BF">
              <w:rPr>
                <w:rFonts w:ascii="TH Niramit AS" w:hAnsi="TH Niramit AS" w:cs="TH Niramit AS"/>
                <w:sz w:val="28"/>
              </w:rPr>
              <w:t xml:space="preserve">(4) </w:t>
            </w:r>
            <w:r w:rsidRPr="008216BF">
              <w:rPr>
                <w:rFonts w:ascii="TH Niramit AS" w:hAnsi="TH Niramit AS" w:cs="TH Niramit AS"/>
                <w:sz w:val="28"/>
                <w:cs/>
              </w:rPr>
              <w:t>การใช้แสงสว่างในอาคารอย่างมีประสิทธิภาพ</w:t>
            </w:r>
          </w:p>
          <w:p w:rsidR="005F30DE" w:rsidRPr="008216BF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8216BF">
              <w:rPr>
                <w:rFonts w:ascii="TH Niramit AS" w:hAnsi="TH Niramit AS" w:cs="TH Niramit AS"/>
                <w:sz w:val="28"/>
              </w:rPr>
              <w:t xml:space="preserve">(5) </w:t>
            </w:r>
            <w:r w:rsidRPr="008216BF">
              <w:rPr>
                <w:rFonts w:ascii="TH Niramit AS" w:hAnsi="TH Niramit AS" w:cs="TH Niramit AS"/>
                <w:sz w:val="28"/>
                <w:cs/>
              </w:rPr>
              <w:t>การใช้และการติดตั้งเครื่องจักร อุปกรณ์ และวัสดุที่ก่อให้เกิดการอนุรักษ์พลังงานในอาคาร</w:t>
            </w:r>
          </w:p>
          <w:p w:rsidR="005F30DE" w:rsidRPr="008216BF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8216BF">
              <w:rPr>
                <w:rFonts w:ascii="TH Niramit AS" w:hAnsi="TH Niramit AS" w:cs="TH Niramit AS"/>
                <w:sz w:val="28"/>
              </w:rPr>
              <w:t xml:space="preserve">(6) </w:t>
            </w:r>
            <w:r w:rsidRPr="008216BF">
              <w:rPr>
                <w:rFonts w:ascii="TH Niramit AS" w:hAnsi="TH Niramit AS" w:cs="TH Niramit AS"/>
                <w:sz w:val="28"/>
                <w:cs/>
              </w:rPr>
              <w:t>การใช้ระบบควบคุมการทำงานของเครื่องจักรและอุปกรณ์</w:t>
            </w:r>
          </w:p>
          <w:p w:rsidR="005F30DE" w:rsidRPr="008216BF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8216BF">
              <w:rPr>
                <w:rFonts w:ascii="TH Niramit AS" w:hAnsi="TH Niramit AS" w:cs="TH Niramit AS"/>
                <w:sz w:val="28"/>
              </w:rPr>
              <w:t xml:space="preserve">(7) </w:t>
            </w:r>
            <w:r w:rsidRPr="008216BF">
              <w:rPr>
                <w:rFonts w:ascii="TH Niramit AS" w:hAnsi="TH Niramit AS" w:cs="TH Niramit AS"/>
                <w:sz w:val="28"/>
                <w:cs/>
              </w:rPr>
              <w:t>การอนุรักษ์พลังงานโดยวิธีอื่นตามที่กำหนดในกฎกระทรวง</w:t>
            </w:r>
          </w:p>
        </w:tc>
        <w:tc>
          <w:tcPr>
            <w:tcW w:w="720" w:type="dxa"/>
          </w:tcPr>
          <w:p w:rsidR="005F30DE" w:rsidRPr="00A965FC" w:rsidRDefault="000941CF" w:rsidP="008216BF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√</w:t>
            </w:r>
          </w:p>
        </w:tc>
        <w:tc>
          <w:tcPr>
            <w:tcW w:w="810" w:type="dxa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20" w:type="dxa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060" w:type="dxa"/>
          </w:tcPr>
          <w:p w:rsidR="005F30DE" w:rsidRDefault="008216B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1760" behindDoc="1" locked="0" layoutInCell="1" allowOverlap="1" wp14:anchorId="45E3B7D4" wp14:editId="4C102864">
                  <wp:simplePos x="0" y="0"/>
                  <wp:positionH relativeFrom="column">
                    <wp:posOffset>929640</wp:posOffset>
                  </wp:positionH>
                  <wp:positionV relativeFrom="paragraph">
                    <wp:posOffset>805180</wp:posOffset>
                  </wp:positionV>
                  <wp:extent cx="662940" cy="934720"/>
                  <wp:effectExtent l="0" t="0" r="3810" b="0"/>
                  <wp:wrapThrough wrapText="bothSides">
                    <wp:wrapPolygon edited="0">
                      <wp:start x="0" y="0"/>
                      <wp:lineTo x="0" y="21130"/>
                      <wp:lineTo x="21103" y="21130"/>
                      <wp:lineTo x="21103" y="0"/>
                      <wp:lineTo x="0" y="0"/>
                    </wp:wrapPolygon>
                  </wp:wrapThrough>
                  <wp:docPr id="27" name="รูปภาพ 27" descr="D:\ประกาศนโยบาย มาตรการ โครงการสำนักงานสีเขียว (Green office)2564_Page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ประกาศนโยบาย มาตรการ โครงการสำนักงานสีเขียว (Green office)2564_Page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19B4" w:rsidRPr="00A965FC">
              <w:rPr>
                <w:rFonts w:ascii="TH Niramit AS" w:hAnsi="TH Niramit AS" w:cs="TH Niramit AS"/>
                <w:sz w:val="28"/>
                <w:cs/>
              </w:rPr>
              <w:t>มาตรการอนุรักษ์พลังงาน</w:t>
            </w:r>
            <w:r w:rsidR="00A73D12" w:rsidRPr="00A965FC">
              <w:rPr>
                <w:rFonts w:ascii="TH Niramit AS" w:hAnsi="TH Niramit AS" w:cs="TH Niramit AS"/>
                <w:sz w:val="28"/>
                <w:cs/>
              </w:rPr>
              <w:t>ของสำนักงาน</w:t>
            </w:r>
          </w:p>
          <w:p w:rsidR="00645C5E" w:rsidRDefault="00645C5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0E56B0" w:rsidRDefault="000E56B0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0E56B0" w:rsidRDefault="000E56B0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0E56B0" w:rsidRDefault="000E56B0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0E56B0" w:rsidRDefault="000E56B0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0E56B0" w:rsidRDefault="008216B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9712" behindDoc="1" locked="0" layoutInCell="1" allowOverlap="1" wp14:anchorId="50BC4B92" wp14:editId="62ABFEF9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-955675</wp:posOffset>
                  </wp:positionV>
                  <wp:extent cx="830580" cy="1171575"/>
                  <wp:effectExtent l="0" t="0" r="7620" b="9525"/>
                  <wp:wrapThrough wrapText="bothSides">
                    <wp:wrapPolygon edited="0">
                      <wp:start x="0" y="0"/>
                      <wp:lineTo x="0" y="21424"/>
                      <wp:lineTo x="21303" y="21424"/>
                      <wp:lineTo x="21303" y="0"/>
                      <wp:lineTo x="0" y="0"/>
                    </wp:wrapPolygon>
                  </wp:wrapThrough>
                  <wp:docPr id="25" name="รูปภาพ 25" descr="D:\ประกาศนโยบาย มาตรการ โครงการสำนักงานสีเขียว (Green office)2564_Pag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ประกาศนโยบาย มาตรการ โครงการสำนักงานสีเขียว (Green office)2564_Pag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56B0" w:rsidRDefault="000E56B0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0E56B0" w:rsidRDefault="000E56B0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0E56B0" w:rsidRDefault="000E56B0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0E56B0" w:rsidRDefault="000E56B0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645C5E" w:rsidRDefault="00645C5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3C6C3C" w:rsidRPr="00A965FC" w:rsidRDefault="002A1A50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5856" behindDoc="1" locked="0" layoutInCell="1" allowOverlap="1" wp14:anchorId="62AFD956" wp14:editId="0F31A770">
                  <wp:simplePos x="0" y="0"/>
                  <wp:positionH relativeFrom="column">
                    <wp:posOffset>864235</wp:posOffset>
                  </wp:positionH>
                  <wp:positionV relativeFrom="paragraph">
                    <wp:posOffset>-955040</wp:posOffset>
                  </wp:positionV>
                  <wp:extent cx="809625" cy="1141730"/>
                  <wp:effectExtent l="0" t="0" r="9525" b="1270"/>
                  <wp:wrapThrough wrapText="bothSides">
                    <wp:wrapPolygon edited="0">
                      <wp:start x="0" y="0"/>
                      <wp:lineTo x="0" y="21264"/>
                      <wp:lineTo x="21346" y="21264"/>
                      <wp:lineTo x="21346" y="0"/>
                      <wp:lineTo x="0" y="0"/>
                    </wp:wrapPolygon>
                  </wp:wrapThrough>
                  <wp:docPr id="29" name="รูปภาพ 29" descr="D:\ประกาศนโยบาย มาตรการ โครงการสำนักงานสีเขียว (Green office)2564_Page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ประกาศนโยบาย มาตรการ โครงการสำนักงานสีเขียว (Green office)2564_Page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3808" behindDoc="1" locked="0" layoutInCell="1" allowOverlap="1" wp14:anchorId="5331B5CA" wp14:editId="3517D94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-1031240</wp:posOffset>
                  </wp:positionV>
                  <wp:extent cx="648970" cy="914400"/>
                  <wp:effectExtent l="0" t="0" r="0" b="0"/>
                  <wp:wrapThrough wrapText="bothSides">
                    <wp:wrapPolygon edited="0">
                      <wp:start x="0" y="0"/>
                      <wp:lineTo x="0" y="21150"/>
                      <wp:lineTo x="20924" y="21150"/>
                      <wp:lineTo x="20924" y="0"/>
                      <wp:lineTo x="0" y="0"/>
                    </wp:wrapPolygon>
                  </wp:wrapThrough>
                  <wp:docPr id="28" name="รูปภาพ 28" descr="D:\ประกาศนโยบาย มาตรการ โครงการสำนักงานสีเขียว (Green office)2564_Pag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ประกาศนโยบาย มาตรการ โครงการสำนักงานสีเขียว (Green office)2564_Pag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97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F30DE" w:rsidRPr="00A965FC" w:rsidTr="00A31376">
        <w:tc>
          <w:tcPr>
            <w:tcW w:w="782" w:type="dxa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</w:rPr>
              <w:lastRenderedPageBreak/>
              <w:t>5.2</w:t>
            </w:r>
          </w:p>
        </w:tc>
        <w:tc>
          <w:tcPr>
            <w:tcW w:w="2904" w:type="dxa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พระราชบัญญัติ</w:t>
            </w:r>
            <w:r w:rsidRPr="00A965FC">
              <w:rPr>
                <w:rFonts w:ascii="TH Niramit AS" w:hAnsi="TH Niramit AS" w:cs="TH Niramit AS"/>
                <w:sz w:val="28"/>
              </w:rPr>
              <w:t xml:space="preserve"> </w:t>
            </w:r>
            <w:r w:rsidRPr="00A965FC">
              <w:rPr>
                <w:rFonts w:ascii="TH Niramit AS" w:hAnsi="TH Niramit AS" w:cs="TH Niramit AS"/>
                <w:sz w:val="28"/>
                <w:cs/>
              </w:rPr>
              <w:t>การส่งเสริมการอนุรักษ์พลังงาน</w:t>
            </w:r>
            <w:r w:rsidRPr="00A965FC">
              <w:rPr>
                <w:rFonts w:ascii="TH Niramit AS" w:hAnsi="TH Niramit AS" w:cs="TH Niramit AS"/>
                <w:sz w:val="28"/>
              </w:rPr>
              <w:t xml:space="preserve"> (</w:t>
            </w:r>
            <w:r w:rsidRPr="00A965FC">
              <w:rPr>
                <w:rFonts w:ascii="TH Niramit AS" w:hAnsi="TH Niramit AS" w:cs="TH Niramit AS"/>
                <w:sz w:val="28"/>
                <w:cs/>
              </w:rPr>
              <w:t>ฉบับที่ 2) พ.ศ. 2550</w:t>
            </w:r>
          </w:p>
        </w:tc>
        <w:tc>
          <w:tcPr>
            <w:tcW w:w="4635" w:type="dxa"/>
          </w:tcPr>
          <w:p w:rsidR="005F30DE" w:rsidRPr="00E16D54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E16D54">
              <w:rPr>
                <w:rFonts w:ascii="TH Niramit AS" w:hAnsi="TH Niramit AS" w:cs="TH Niramit AS"/>
                <w:sz w:val="28"/>
                <w:cs/>
              </w:rPr>
              <w:t>หมวด 3 การอนุรักษ์พลังงานในเครื่องจักร หรืออุปกรณ์ และส่งเสริมการใช้วัสดุหรืออุปกรณ์เพื่อการอนุรักษ์พลังงาน</w:t>
            </w:r>
          </w:p>
          <w:p w:rsidR="005F30DE" w:rsidRPr="00E16D54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E16D54">
              <w:rPr>
                <w:rFonts w:ascii="TH Niramit AS" w:hAnsi="TH Niramit AS" w:cs="TH Niramit AS"/>
                <w:sz w:val="28"/>
                <w:cs/>
              </w:rPr>
              <w:t>มาตรา 23 เพื่อประโยชน์ในการอนุรักษ์พลังงานในเครื่องจักร หรืออุปกรณ์ รวมทั้งให้มีการส่งเสริมการใช้วัสดุหรืออุปกรณ์เพื่อการอนุรักษ์พลังงาน ให้รัฐมนตรีโดยคำแนะนำของคณะกรรมการ</w:t>
            </w:r>
            <w:r w:rsidRPr="00E16D54">
              <w:rPr>
                <w:rFonts w:ascii="TH Niramit AS" w:hAnsi="TH Niramit AS" w:cs="TH Niramit AS"/>
                <w:sz w:val="28"/>
              </w:rPr>
              <w:t xml:space="preserve"> </w:t>
            </w:r>
            <w:r w:rsidRPr="00E16D54">
              <w:rPr>
                <w:rFonts w:ascii="TH Niramit AS" w:hAnsi="TH Niramit AS" w:cs="TH Niramit AS"/>
                <w:sz w:val="28"/>
                <w:cs/>
              </w:rPr>
              <w:t>นโยบายพลังงานแห่งชาติ มีอำนาจออกกฎกระทรวงในเรื่องดังต่อไปนี้</w:t>
            </w:r>
          </w:p>
          <w:p w:rsidR="005F30DE" w:rsidRPr="00E16D54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E16D54">
              <w:rPr>
                <w:rFonts w:ascii="TH Niramit AS" w:hAnsi="TH Niramit AS" w:cs="TH Niramit AS"/>
                <w:sz w:val="28"/>
              </w:rPr>
              <w:t>(</w:t>
            </w:r>
            <w:r w:rsidRPr="00E16D54">
              <w:rPr>
                <w:rFonts w:ascii="TH Niramit AS" w:hAnsi="TH Niramit AS" w:cs="TH Niramit AS"/>
                <w:sz w:val="28"/>
                <w:cs/>
              </w:rPr>
              <w:t>1) กำหนดมาตรฐานด้านประสิทธิภาพการใช้พลังงานของเครื่องจักร หรืออุปกรณ์</w:t>
            </w:r>
          </w:p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E16D54">
              <w:rPr>
                <w:rFonts w:ascii="TH Niramit AS" w:hAnsi="TH Niramit AS" w:cs="TH Niramit AS"/>
                <w:sz w:val="28"/>
              </w:rPr>
              <w:t>(</w:t>
            </w:r>
            <w:r w:rsidRPr="00E16D54">
              <w:rPr>
                <w:rFonts w:ascii="TH Niramit AS" w:hAnsi="TH Niramit AS" w:cs="TH Niramit AS"/>
                <w:sz w:val="28"/>
                <w:cs/>
              </w:rPr>
              <w:t xml:space="preserve">2) กำหนดเครื่องจักร หรืออุปกรณ์ตามประเภท ขนาด ปริมาณการใช้พลังงาน อัตราการเปลี่ยนแปลงพลังงาน </w:t>
            </w:r>
            <w:r w:rsidRPr="00A965FC">
              <w:rPr>
                <w:rFonts w:ascii="TH Niramit AS" w:hAnsi="TH Niramit AS" w:cs="TH Niramit AS"/>
                <w:sz w:val="28"/>
                <w:cs/>
              </w:rPr>
              <w:t>และประสิทธิภาพการใช้พลังงานอย่างใด เป็นเครื่องจักร หรืออุปกรณ์ที่มีประสิทธิภาพสูง</w:t>
            </w:r>
          </w:p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</w:rPr>
              <w:t>(</w:t>
            </w:r>
            <w:r w:rsidRPr="00A965FC">
              <w:rPr>
                <w:rFonts w:ascii="TH Niramit AS" w:hAnsi="TH Niramit AS" w:cs="TH Niramit AS"/>
                <w:sz w:val="28"/>
                <w:cs/>
              </w:rPr>
              <w:t>3) กำหนดวัสดุหรืออุปกรณ์เพื่อการอนุรักษ์พลังงานตาม</w:t>
            </w:r>
            <w:r w:rsidRPr="00A965FC">
              <w:rPr>
                <w:rFonts w:ascii="TH Niramit AS" w:hAnsi="TH Niramit AS" w:cs="TH Niramit AS"/>
                <w:sz w:val="28"/>
                <w:cs/>
              </w:rPr>
              <w:lastRenderedPageBreak/>
              <w:t>ประเภท คุณภาพและมาตรฐานอย่างใด เป็นวัสดุหรืออุปกรณ์เพื่อการอนุรักษ์พลังงาน</w:t>
            </w:r>
          </w:p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A965FC">
              <w:rPr>
                <w:rFonts w:ascii="TH Niramit AS" w:hAnsi="TH Niramit AS" w:cs="TH Niramit AS"/>
                <w:sz w:val="28"/>
              </w:rPr>
              <w:t>(</w:t>
            </w:r>
            <w:r w:rsidRPr="00A965FC">
              <w:rPr>
                <w:rFonts w:ascii="TH Niramit AS" w:hAnsi="TH Niramit AS" w:cs="TH Niramit AS"/>
                <w:sz w:val="28"/>
                <w:cs/>
              </w:rPr>
              <w:t>4) กำหนดให้ผู้ผลิตและผู้จำหน่ายเครื่องจักร หรืออุปกรณ์ ต้องแสดงค่าประสิทธิภาพการใช้พลังงาน</w:t>
            </w:r>
          </w:p>
        </w:tc>
        <w:tc>
          <w:tcPr>
            <w:tcW w:w="720" w:type="dxa"/>
          </w:tcPr>
          <w:p w:rsidR="005F30DE" w:rsidRPr="00A965FC" w:rsidRDefault="002A1A50" w:rsidP="002A1A50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lastRenderedPageBreak/>
              <w:t>√</w:t>
            </w:r>
          </w:p>
        </w:tc>
        <w:tc>
          <w:tcPr>
            <w:tcW w:w="810" w:type="dxa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20" w:type="dxa"/>
          </w:tcPr>
          <w:p w:rsidR="005F30DE" w:rsidRPr="00A965FC" w:rsidRDefault="005F30DE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060" w:type="dxa"/>
          </w:tcPr>
          <w:p w:rsidR="005F30DE" w:rsidRDefault="008216B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3568" behindDoc="1" locked="0" layoutInCell="1" allowOverlap="1" wp14:anchorId="1803DB53" wp14:editId="6701AF1B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597535</wp:posOffset>
                  </wp:positionV>
                  <wp:extent cx="1515745" cy="757555"/>
                  <wp:effectExtent l="0" t="0" r="8255" b="4445"/>
                  <wp:wrapThrough wrapText="bothSides">
                    <wp:wrapPolygon edited="0">
                      <wp:start x="0" y="0"/>
                      <wp:lineTo x="0" y="21184"/>
                      <wp:lineTo x="21446" y="21184"/>
                      <wp:lineTo x="21446" y="0"/>
                      <wp:lineTo x="0" y="0"/>
                    </wp:wrapPolygon>
                  </wp:wrapThrough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45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9952" behindDoc="1" locked="0" layoutInCell="1" allowOverlap="1" wp14:anchorId="363B1E51" wp14:editId="1506E30B">
                  <wp:simplePos x="0" y="0"/>
                  <wp:positionH relativeFrom="column">
                    <wp:posOffset>1017270</wp:posOffset>
                  </wp:positionH>
                  <wp:positionV relativeFrom="paragraph">
                    <wp:posOffset>1847850</wp:posOffset>
                  </wp:positionV>
                  <wp:extent cx="742950" cy="850265"/>
                  <wp:effectExtent l="0" t="0" r="0" b="6985"/>
                  <wp:wrapThrough wrapText="bothSides">
                    <wp:wrapPolygon edited="0">
                      <wp:start x="0" y="0"/>
                      <wp:lineTo x="0" y="21294"/>
                      <wp:lineTo x="21046" y="21294"/>
                      <wp:lineTo x="21046" y="0"/>
                      <wp:lineTo x="0" y="0"/>
                    </wp:wrapPolygon>
                  </wp:wrapThrough>
                  <wp:docPr id="31" name="รูปภาพ 31" descr="C:\Downloads\287787657_1197878950997144_41707716022165555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wnloads\287787657_1197878950997144_4170771602216555512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483"/>
                          <a:stretch/>
                        </pic:blipFill>
                        <pic:spPr bwMode="auto">
                          <a:xfrm>
                            <a:off x="0" y="0"/>
                            <a:ext cx="742950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19B4" w:rsidRPr="00A965FC">
              <w:rPr>
                <w:rFonts w:ascii="TH Niramit AS" w:hAnsi="TH Niramit AS" w:cs="TH Niramit AS"/>
                <w:sz w:val="28"/>
                <w:cs/>
              </w:rPr>
              <w:t>มาตรการอนุรักษ์พลังงาน</w:t>
            </w:r>
            <w:r w:rsidR="00A73D12" w:rsidRPr="00A965FC">
              <w:rPr>
                <w:rFonts w:ascii="TH Niramit AS" w:hAnsi="TH Niramit AS" w:cs="TH Niramit AS"/>
                <w:sz w:val="28"/>
                <w:cs/>
              </w:rPr>
              <w:t>ของสำนักงาน</w:t>
            </w:r>
          </w:p>
          <w:p w:rsidR="000E56B0" w:rsidRDefault="000E56B0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0E56B0" w:rsidRDefault="000E56B0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0E56B0" w:rsidRDefault="008216BF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7904" behindDoc="1" locked="0" layoutInCell="1" allowOverlap="1" wp14:anchorId="4440D9C3" wp14:editId="06EEF399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614680</wp:posOffset>
                  </wp:positionV>
                  <wp:extent cx="628650" cy="1135380"/>
                  <wp:effectExtent l="0" t="0" r="0" b="7620"/>
                  <wp:wrapThrough wrapText="bothSides">
                    <wp:wrapPolygon edited="0">
                      <wp:start x="0" y="0"/>
                      <wp:lineTo x="0" y="21383"/>
                      <wp:lineTo x="20945" y="21383"/>
                      <wp:lineTo x="20945" y="0"/>
                      <wp:lineTo x="0" y="0"/>
                    </wp:wrapPolygon>
                  </wp:wrapThrough>
                  <wp:docPr id="30" name="รูปภาพ 30" descr="C:\Downloads\289811997_459923102609193_491015901335109342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wnloads\289811997_459923102609193_491015901335109342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2865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56B0" w:rsidRDefault="000E56B0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0E56B0" w:rsidRPr="00A965FC" w:rsidRDefault="000E56B0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EA797D" w:rsidRPr="00A965FC" w:rsidTr="00A31376">
        <w:tc>
          <w:tcPr>
            <w:tcW w:w="782" w:type="dxa"/>
          </w:tcPr>
          <w:p w:rsidR="00EA797D" w:rsidRPr="004D13B2" w:rsidRDefault="002E045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color w:val="FF0000"/>
                <w:sz w:val="28"/>
              </w:rPr>
            </w:pPr>
            <w:r w:rsidRPr="002A1A50">
              <w:rPr>
                <w:rFonts w:ascii="TH Niramit AS" w:hAnsi="TH Niramit AS" w:cs="TH Niramit AS"/>
                <w:sz w:val="28"/>
                <w:cs/>
              </w:rPr>
              <w:lastRenderedPageBreak/>
              <w:t>5.3</w:t>
            </w:r>
          </w:p>
        </w:tc>
        <w:tc>
          <w:tcPr>
            <w:tcW w:w="2904" w:type="dxa"/>
          </w:tcPr>
          <w:p w:rsidR="00EA797D" w:rsidRPr="008216BF" w:rsidRDefault="00EA797D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8216BF">
              <w:rPr>
                <w:rFonts w:ascii="TH Niramit AS" w:hAnsi="TH Niramit AS" w:cs="TH Niramit AS"/>
                <w:cs/>
              </w:rPr>
              <w:t>พระราชกฤษฎีกา</w:t>
            </w:r>
            <w:r w:rsidRPr="008216BF">
              <w:rPr>
                <w:rFonts w:ascii="TH Niramit AS" w:hAnsi="TH Niramit AS" w:cs="TH Niramit AS"/>
              </w:rPr>
              <w:t xml:space="preserve"> </w:t>
            </w:r>
            <w:proofErr w:type="spellStart"/>
            <w:r w:rsidRPr="008216BF">
              <w:rPr>
                <w:rFonts w:ascii="TH Niramit AS" w:hAnsi="TH Niramit AS" w:cs="TH Niramit AS"/>
                <w:cs/>
              </w:rPr>
              <w:t>กําหนด</w:t>
            </w:r>
            <w:proofErr w:type="spellEnd"/>
            <w:r w:rsidRPr="008216BF">
              <w:rPr>
                <w:rFonts w:ascii="TH Niramit AS" w:hAnsi="TH Niramit AS" w:cs="TH Niramit AS"/>
                <w:cs/>
              </w:rPr>
              <w:t>อาคารควบคุม</w:t>
            </w:r>
            <w:r w:rsidRPr="008216BF">
              <w:rPr>
                <w:rFonts w:ascii="TH Niramit AS" w:hAnsi="TH Niramit AS" w:cs="TH Niramit AS"/>
              </w:rPr>
              <w:t xml:space="preserve"> </w:t>
            </w:r>
            <w:r w:rsidRPr="008216BF">
              <w:rPr>
                <w:rFonts w:ascii="TH Niramit AS" w:hAnsi="TH Niramit AS" w:cs="TH Niramit AS"/>
                <w:cs/>
              </w:rPr>
              <w:t xml:space="preserve">พ.ศ. </w:t>
            </w:r>
            <w:r w:rsidR="002E0457" w:rsidRPr="008216BF">
              <w:rPr>
                <w:rFonts w:ascii="TH Niramit AS" w:hAnsi="TH Niramit AS" w:cs="TH Niramit AS"/>
                <w:cs/>
              </w:rPr>
              <w:t>2538</w:t>
            </w:r>
          </w:p>
        </w:tc>
        <w:tc>
          <w:tcPr>
            <w:tcW w:w="4635" w:type="dxa"/>
          </w:tcPr>
          <w:p w:rsidR="00EA797D" w:rsidRPr="008216BF" w:rsidRDefault="002E045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8216BF">
              <w:rPr>
                <w:rFonts w:ascii="TH Niramit AS" w:hAnsi="TH Niramit AS" w:cs="TH Niramit AS"/>
                <w:sz w:val="28"/>
                <w:cs/>
              </w:rPr>
              <w:t>มาตรา 3 กำหนดการใช้พลังงานต่อไปนี้เป็นอาคารควบคุม</w:t>
            </w:r>
          </w:p>
          <w:p w:rsidR="002E0457" w:rsidRPr="008216BF" w:rsidRDefault="002E045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cs/>
              </w:rPr>
            </w:pPr>
            <w:r w:rsidRPr="008216BF">
              <w:rPr>
                <w:rFonts w:ascii="TH Niramit AS" w:hAnsi="TH Niramit AS" w:cs="TH Niramit AS"/>
                <w:sz w:val="28"/>
                <w:cs/>
              </w:rPr>
              <w:t xml:space="preserve">ข้อ 1 </w:t>
            </w:r>
            <w:r w:rsidRPr="008216BF">
              <w:rPr>
                <w:rFonts w:ascii="TH Niramit AS" w:hAnsi="TH Niramit AS" w:cs="TH Niramit AS"/>
                <w:cs/>
              </w:rPr>
              <w:t>อาคารหลังเดียวหรือหลายหลังภายใต้</w:t>
            </w:r>
            <w:r w:rsidR="00E16D54" w:rsidRPr="008216BF">
              <w:rPr>
                <w:rFonts w:ascii="TH Niramit AS" w:hAnsi="TH Niramit AS" w:cs="TH Niramit AS"/>
                <w:cs/>
              </w:rPr>
              <w:t>เลข</w:t>
            </w:r>
            <w:proofErr w:type="spellStart"/>
            <w:r w:rsidR="00E16D54" w:rsidRPr="008216BF">
              <w:rPr>
                <w:rFonts w:ascii="TH Niramit AS" w:hAnsi="TH Niramit AS" w:cs="TH Niramit AS"/>
                <w:cs/>
              </w:rPr>
              <w:t>ที่บ</w:t>
            </w:r>
            <w:proofErr w:type="spellEnd"/>
            <w:r w:rsidRPr="008216BF">
              <w:rPr>
                <w:rFonts w:ascii="TH Niramit AS" w:hAnsi="TH Niramit AS" w:cs="TH Niramit AS"/>
                <w:sz w:val="28"/>
                <w:cs/>
              </w:rPr>
              <w:t></w:t>
            </w:r>
            <w:proofErr w:type="spellStart"/>
            <w:r w:rsidRPr="008216BF">
              <w:rPr>
                <w:rFonts w:ascii="TH Niramit AS" w:hAnsi="TH Niramit AS" w:cs="TH Niramit AS"/>
                <w:cs/>
              </w:rPr>
              <w:t>าน</w:t>
            </w:r>
            <w:proofErr w:type="spellEnd"/>
            <w:r w:rsidRPr="008216BF">
              <w:rPr>
                <w:rFonts w:ascii="TH Niramit AS" w:hAnsi="TH Niramit AS" w:cs="TH Niramit AS"/>
                <w:cs/>
              </w:rPr>
              <w:t>เดียวกันที่ได</w:t>
            </w:r>
            <w:r w:rsidRPr="008216BF">
              <w:rPr>
                <w:rFonts w:ascii="TH Niramit AS" w:hAnsi="TH Niramit AS" w:cs="TH Niramit AS"/>
                <w:sz w:val="28"/>
                <w:cs/>
              </w:rPr>
              <w:t></w:t>
            </w:r>
            <w:r w:rsidRPr="008216BF">
              <w:rPr>
                <w:rFonts w:ascii="TH Niramit AS" w:hAnsi="TH Niramit AS" w:cs="TH Niramit AS"/>
                <w:cs/>
              </w:rPr>
              <w:t>รับอนุมัติจากผู้</w:t>
            </w:r>
            <w:proofErr w:type="spellStart"/>
            <w:r w:rsidRPr="008216BF">
              <w:rPr>
                <w:rFonts w:ascii="TH Niramit AS" w:hAnsi="TH Niramit AS" w:cs="TH Niramit AS"/>
                <w:cs/>
              </w:rPr>
              <w:t>จําหน่</w:t>
            </w:r>
            <w:proofErr w:type="spellEnd"/>
            <w:r w:rsidRPr="008216BF">
              <w:rPr>
                <w:rFonts w:ascii="TH Niramit AS" w:hAnsi="TH Niramit AS" w:cs="TH Niramit AS"/>
                <w:sz w:val="28"/>
                <w:cs/>
              </w:rPr>
              <w:t></w:t>
            </w:r>
            <w:proofErr w:type="spellStart"/>
            <w:r w:rsidRPr="008216BF">
              <w:rPr>
                <w:rFonts w:ascii="TH Niramit AS" w:hAnsi="TH Niramit AS" w:cs="TH Niramit AS"/>
                <w:cs/>
              </w:rPr>
              <w:t>าย</w:t>
            </w:r>
            <w:proofErr w:type="spellEnd"/>
            <w:r w:rsidRPr="008216BF">
              <w:rPr>
                <w:rFonts w:ascii="TH Niramit AS" w:hAnsi="TH Niramit AS" w:cs="TH Niramit AS"/>
                <w:cs/>
              </w:rPr>
              <w:t>ให้</w:t>
            </w:r>
            <w:r w:rsidRPr="008216BF">
              <w:rPr>
                <w:rFonts w:ascii="TH Niramit AS" w:hAnsi="TH Niramit AS" w:cs="TH Niramit AS"/>
                <w:sz w:val="28"/>
                <w:cs/>
              </w:rPr>
              <w:t></w:t>
            </w:r>
            <w:r w:rsidRPr="008216BF">
              <w:rPr>
                <w:rFonts w:ascii="TH Niramit AS" w:hAnsi="TH Niramit AS" w:cs="TH Niramit AS"/>
                <w:cs/>
              </w:rPr>
              <w:t>ใช้</w:t>
            </w:r>
            <w:r w:rsidRPr="008216BF">
              <w:rPr>
                <w:rFonts w:ascii="TH Niramit AS" w:hAnsi="TH Niramit AS" w:cs="TH Niramit AS"/>
                <w:sz w:val="28"/>
                <w:cs/>
              </w:rPr>
              <w:t></w:t>
            </w:r>
            <w:r w:rsidRPr="008216BF">
              <w:rPr>
                <w:rFonts w:ascii="TH Niramit AS" w:hAnsi="TH Niramit AS" w:cs="TH Niramit AS"/>
                <w:cs/>
              </w:rPr>
              <w:t>เ</w:t>
            </w:r>
            <w:r w:rsidR="00E16D54" w:rsidRPr="008216BF">
              <w:rPr>
                <w:rFonts w:ascii="TH Niramit AS" w:hAnsi="TH Niramit AS" w:cs="TH Niramit AS"/>
                <w:cs/>
              </w:rPr>
              <w:t>ครื่องวัดไฟฟ้า หรือให้ติดตั้ง</w:t>
            </w:r>
            <w:proofErr w:type="spellStart"/>
            <w:r w:rsidR="00E16D54" w:rsidRPr="008216BF">
              <w:rPr>
                <w:rFonts w:ascii="TH Niramit AS" w:hAnsi="TH Niramit AS" w:cs="TH Niramit AS"/>
                <w:cs/>
              </w:rPr>
              <w:t>หม</w:t>
            </w:r>
            <w:proofErr w:type="spellEnd"/>
            <w:r w:rsidRPr="008216BF">
              <w:rPr>
                <w:rFonts w:ascii="TH Niramit AS" w:hAnsi="TH Niramit AS" w:cs="TH Niramit AS"/>
                <w:sz w:val="28"/>
                <w:cs/>
              </w:rPr>
              <w:t></w:t>
            </w:r>
            <w:proofErr w:type="spellStart"/>
            <w:r w:rsidRPr="008216BF">
              <w:rPr>
                <w:rFonts w:ascii="TH Niramit AS" w:hAnsi="TH Niramit AS" w:cs="TH Niramit AS"/>
                <w:cs/>
              </w:rPr>
              <w:t>อแป</w:t>
            </w:r>
            <w:proofErr w:type="spellEnd"/>
            <w:r w:rsidRPr="008216BF">
              <w:rPr>
                <w:rFonts w:ascii="TH Niramit AS" w:hAnsi="TH Niramit AS" w:cs="TH Niramit AS"/>
                <w:cs/>
              </w:rPr>
              <w:t>ลงไฟฟ้าชุดเดียวหรือหลายชุดรวมกันมีขนาดตั้งแต่ 1,000 กิโลวัตต์หรือ 1,175 กิโล</w:t>
            </w:r>
            <w:proofErr w:type="spellStart"/>
            <w:r w:rsidRPr="008216BF">
              <w:rPr>
                <w:rFonts w:ascii="TH Niramit AS" w:hAnsi="TH Niramit AS" w:cs="TH Niramit AS"/>
                <w:cs/>
              </w:rPr>
              <w:t>โวลท์</w:t>
            </w:r>
            <w:proofErr w:type="spellEnd"/>
            <w:r w:rsidRPr="008216BF">
              <w:rPr>
                <w:rFonts w:ascii="TH Niramit AS" w:hAnsi="TH Niramit AS" w:cs="TH Niramit AS"/>
                <w:sz w:val="28"/>
                <w:cs/>
              </w:rPr>
              <w:t></w:t>
            </w:r>
            <w:r w:rsidRPr="008216BF">
              <w:rPr>
                <w:rFonts w:ascii="TH Niramit AS" w:hAnsi="TH Niramit AS" w:cs="TH Niramit AS"/>
                <w:cs/>
              </w:rPr>
              <w:t>แอมแปร์</w:t>
            </w:r>
            <w:r w:rsidRPr="008216BF">
              <w:rPr>
                <w:rFonts w:ascii="TH Niramit AS" w:hAnsi="TH Niramit AS" w:cs="TH Niramit AS"/>
                <w:sz w:val="28"/>
                <w:cs/>
              </w:rPr>
              <w:t></w:t>
            </w:r>
            <w:r w:rsidRPr="008216BF">
              <w:rPr>
                <w:rFonts w:ascii="TH Niramit AS" w:hAnsi="TH Niramit AS" w:cs="TH Niramit AS"/>
                <w:cs/>
              </w:rPr>
              <w:t>ขึ้นไป</w:t>
            </w:r>
          </w:p>
        </w:tc>
        <w:tc>
          <w:tcPr>
            <w:tcW w:w="720" w:type="dxa"/>
          </w:tcPr>
          <w:p w:rsidR="00EA797D" w:rsidRPr="00A965FC" w:rsidRDefault="00EA797D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810" w:type="dxa"/>
          </w:tcPr>
          <w:p w:rsidR="00EA797D" w:rsidRPr="00A965FC" w:rsidRDefault="00EA797D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20" w:type="dxa"/>
          </w:tcPr>
          <w:p w:rsidR="00EA797D" w:rsidRPr="00A965FC" w:rsidRDefault="008216BF" w:rsidP="008216BF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√</w:t>
            </w:r>
          </w:p>
        </w:tc>
        <w:tc>
          <w:tcPr>
            <w:tcW w:w="3060" w:type="dxa"/>
          </w:tcPr>
          <w:p w:rsidR="00EA797D" w:rsidRPr="00A965FC" w:rsidRDefault="00EA797D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</w:tr>
      <w:tr w:rsidR="00D401D1" w:rsidRPr="00A965FC" w:rsidTr="00A31376">
        <w:tc>
          <w:tcPr>
            <w:tcW w:w="782" w:type="dxa"/>
          </w:tcPr>
          <w:p w:rsidR="00D401D1" w:rsidRPr="00A965FC" w:rsidRDefault="002E0457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5.4</w:t>
            </w:r>
          </w:p>
        </w:tc>
        <w:tc>
          <w:tcPr>
            <w:tcW w:w="2904" w:type="dxa"/>
          </w:tcPr>
          <w:p w:rsidR="00D401D1" w:rsidRPr="004D13B2" w:rsidRDefault="00D401D1" w:rsidP="002E0457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4D13B2">
              <w:rPr>
                <w:rFonts w:ascii="TH Niramit AS" w:hAnsi="TH Niramit AS" w:cs="TH Niramit AS"/>
                <w:cs/>
              </w:rPr>
              <w:t>กฎกระทรวง</w:t>
            </w:r>
            <w:r w:rsidRPr="004D13B2">
              <w:rPr>
                <w:rFonts w:ascii="TH Niramit AS" w:hAnsi="TH Niramit AS" w:cs="TH Niramit AS"/>
              </w:rPr>
              <w:t xml:space="preserve"> </w:t>
            </w:r>
            <w:proofErr w:type="spellStart"/>
            <w:r w:rsidRPr="004D13B2">
              <w:rPr>
                <w:rFonts w:ascii="TH Niramit AS" w:hAnsi="TH Niramit AS" w:cs="TH Niramit AS"/>
                <w:cs/>
              </w:rPr>
              <w:t>กําหนด</w:t>
            </w:r>
            <w:proofErr w:type="spellEnd"/>
            <w:r w:rsidRPr="004D13B2">
              <w:rPr>
                <w:rFonts w:ascii="TH Niramit AS" w:hAnsi="TH Niramit AS" w:cs="TH Niramit AS"/>
                <w:cs/>
              </w:rPr>
              <w:t>มาตรฐาน หลัก</w:t>
            </w:r>
            <w:proofErr w:type="spellStart"/>
            <w:r w:rsidRPr="004D13B2">
              <w:rPr>
                <w:rFonts w:ascii="TH Niramit AS" w:hAnsi="TH Niramit AS" w:cs="TH Niramit AS"/>
                <w:cs/>
              </w:rPr>
              <w:t>เกณฑ</w:t>
            </w:r>
            <w:proofErr w:type="spellEnd"/>
            <w:r w:rsidRPr="004D13B2">
              <w:rPr>
                <w:rFonts w:ascii="TH Niramit AS" w:hAnsi="TH Niramit AS" w:cs="TH Niramit AS"/>
                <w:sz w:val="28"/>
                <w:cs/>
              </w:rPr>
              <w:t xml:space="preserve"> </w:t>
            </w:r>
            <w:r w:rsidRPr="004D13B2">
              <w:rPr>
                <w:rFonts w:ascii="TH Niramit AS" w:hAnsi="TH Niramit AS" w:cs="TH Niramit AS"/>
                <w:cs/>
              </w:rPr>
              <w:t>และวิธีการจัดการพลังงาน</w:t>
            </w:r>
            <w:r w:rsidRPr="004D13B2">
              <w:rPr>
                <w:rFonts w:ascii="TH Niramit AS" w:hAnsi="TH Niramit AS" w:cs="TH Niramit AS"/>
              </w:rPr>
              <w:t xml:space="preserve"> </w:t>
            </w:r>
            <w:r w:rsidRPr="004D13B2">
              <w:rPr>
                <w:rFonts w:ascii="TH Niramit AS" w:hAnsi="TH Niramit AS" w:cs="TH Niramit AS"/>
                <w:cs/>
              </w:rPr>
              <w:t>ในโรงงานควบคุมและอาคารควบคุม</w:t>
            </w:r>
            <w:r w:rsidRPr="004D13B2">
              <w:rPr>
                <w:rFonts w:ascii="TH Niramit AS" w:hAnsi="TH Niramit AS" w:cs="TH Niramit AS"/>
              </w:rPr>
              <w:t xml:space="preserve"> </w:t>
            </w:r>
            <w:r w:rsidRPr="004D13B2">
              <w:rPr>
                <w:rFonts w:ascii="TH Niramit AS" w:hAnsi="TH Niramit AS" w:cs="TH Niramit AS"/>
                <w:cs/>
              </w:rPr>
              <w:t xml:space="preserve">พ.ศ. </w:t>
            </w:r>
            <w:r w:rsidR="002E0457" w:rsidRPr="004D13B2">
              <w:rPr>
                <w:rFonts w:ascii="TH Niramit AS" w:hAnsi="TH Niramit AS" w:cs="TH Niramit AS"/>
                <w:cs/>
              </w:rPr>
              <w:t>2552</w:t>
            </w:r>
          </w:p>
        </w:tc>
        <w:tc>
          <w:tcPr>
            <w:tcW w:w="4635" w:type="dxa"/>
          </w:tcPr>
          <w:p w:rsidR="00D401D1" w:rsidRPr="004D13B2" w:rsidRDefault="00D401D1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</w:rPr>
            </w:pPr>
            <w:r w:rsidRPr="004D13B2">
              <w:rPr>
                <w:rFonts w:ascii="TH Niramit AS" w:hAnsi="TH Niramit AS" w:cs="TH Niramit AS"/>
                <w:cs/>
              </w:rPr>
              <w:t>ข้อ 3 เจ้าของอาคารควบคุมจัดให้มีการจัดการพลังงานในอาคารควบคุม โดยจัดทำนโยบายอนุรักษ์พลังงาน เป้าหมา</w:t>
            </w:r>
            <w:r w:rsidR="004320CA" w:rsidRPr="004D13B2">
              <w:rPr>
                <w:rFonts w:ascii="TH Niramit AS" w:hAnsi="TH Niramit AS" w:cs="TH Niramit AS"/>
                <w:cs/>
              </w:rPr>
              <w:t>ย และแผนการอนุรักษ์พลังงาน และว</w:t>
            </w:r>
            <w:r w:rsidR="004320CA" w:rsidRPr="004D13B2">
              <w:rPr>
                <w:rFonts w:ascii="TH Niramit AS" w:hAnsi="TH Niramit AS" w:cs="TH Niramit AS" w:hint="cs"/>
                <w:cs/>
              </w:rPr>
              <w:t>ิธี</w:t>
            </w:r>
            <w:r w:rsidRPr="004D13B2">
              <w:rPr>
                <w:rFonts w:ascii="TH Niramit AS" w:hAnsi="TH Niramit AS" w:cs="TH Niramit AS"/>
                <w:cs/>
              </w:rPr>
              <w:t>จัดการพลังงาน กรณีใช้กฎกระทรวงนี้ครั้งแรกจะต้องประเมินสถานภาพการจัดการพลังงานเบื้องต้น</w:t>
            </w:r>
          </w:p>
          <w:p w:rsidR="00D401D1" w:rsidRPr="004D13B2" w:rsidRDefault="00D401D1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4D13B2">
              <w:rPr>
                <w:rFonts w:ascii="TH Niramit AS" w:hAnsi="TH Niramit AS" w:cs="TH Niramit AS"/>
                <w:cs/>
              </w:rPr>
              <w:t xml:space="preserve">ข้อ 4 </w:t>
            </w:r>
            <w:r w:rsidR="004320CA" w:rsidRPr="004D13B2">
              <w:rPr>
                <w:rFonts w:ascii="TH Niramit AS" w:hAnsi="TH Niramit AS" w:cs="TH Niramit AS" w:hint="cs"/>
                <w:cs/>
              </w:rPr>
              <w:t>จัดทำนโยบายการอนุรักษ์พลังงาน โดย</w:t>
            </w:r>
            <w:r w:rsidRPr="004D13B2">
              <w:rPr>
                <w:rFonts w:ascii="TH Niramit AS" w:hAnsi="TH Niramit AS" w:cs="TH Niramit AS"/>
                <w:cs/>
              </w:rPr>
              <w:t>นโยบายพลังงาน</w:t>
            </w:r>
            <w:r w:rsidRPr="004D13B2">
              <w:rPr>
                <w:rFonts w:ascii="TH Niramit AS" w:hAnsi="TH Niramit AS" w:cs="TH Niramit AS"/>
                <w:sz w:val="28"/>
                <w:cs/>
              </w:rPr>
              <w:t>จะต้องมุ่งมั่นในการจัดการพลังงาน จัดทำเป็นเอกสาร และลงลายมือชื่อเจ้าของอาคารควบคุม จะต้องเผยแพร่นโยบายพลังงาน เพื่อให้บุคลากรรับทราบและ</w:t>
            </w:r>
            <w:r w:rsidRPr="004D13B2">
              <w:rPr>
                <w:rFonts w:ascii="TH Niramit AS" w:hAnsi="TH Niramit AS" w:cs="TH Niramit AS"/>
                <w:sz w:val="28"/>
                <w:cs/>
              </w:rPr>
              <w:lastRenderedPageBreak/>
              <w:t>ปฏิบัติตาม</w:t>
            </w:r>
          </w:p>
          <w:p w:rsidR="00D401D1" w:rsidRPr="004D13B2" w:rsidRDefault="00D401D1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4D13B2">
              <w:rPr>
                <w:rFonts w:ascii="TH Niramit AS" w:hAnsi="TH Niramit AS" w:cs="TH Niramit AS"/>
                <w:sz w:val="28"/>
                <w:cs/>
              </w:rPr>
              <w:t>ข้อ 5 จัดให้มีคณะทำงานด้านการจัดการพลังงาน กำหนดโครงสร้าง อำนาจหน้าที่ และความรับผิดชอบ โดยจัดทำเป็นเอกสารเผยแพร่ให้บุคลากรของอาคารทราบ</w:t>
            </w:r>
          </w:p>
          <w:p w:rsidR="00EA797D" w:rsidRPr="004D13B2" w:rsidRDefault="00EA797D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4D13B2">
              <w:rPr>
                <w:rFonts w:ascii="TH Niramit AS" w:hAnsi="TH Niramit AS" w:cs="TH Niramit AS"/>
                <w:sz w:val="28"/>
                <w:cs/>
              </w:rPr>
              <w:t>ข้อ 6 เจ้าของอาคาร</w:t>
            </w:r>
            <w:r w:rsidR="004320CA" w:rsidRPr="004D13B2">
              <w:rPr>
                <w:rFonts w:ascii="TH Niramit AS" w:hAnsi="TH Niramit AS" w:cs="TH Niramit AS" w:hint="cs"/>
                <w:sz w:val="28"/>
                <w:cs/>
              </w:rPr>
              <w:t>จัดให้มีการ</w:t>
            </w:r>
            <w:r w:rsidRPr="004D13B2">
              <w:rPr>
                <w:rFonts w:ascii="TH Niramit AS" w:hAnsi="TH Niramit AS" w:cs="TH Niramit AS"/>
                <w:sz w:val="28"/>
                <w:cs/>
              </w:rPr>
              <w:t>ประเมินศักยภาพการอนุรักษ์พลังงาน โดยการตรวจสอบและประเมินการใช้พลังงานที่มีนัยสำคัญตามหลักเกณฑ์และวิธีการที่รัฐมนตรีประกาศ</w:t>
            </w:r>
          </w:p>
          <w:p w:rsidR="00EA797D" w:rsidRPr="004D13B2" w:rsidRDefault="004320CA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4D13B2">
              <w:rPr>
                <w:rFonts w:ascii="TH Niramit AS" w:hAnsi="TH Niramit AS" w:cs="TH Niramit AS"/>
                <w:sz w:val="28"/>
                <w:cs/>
              </w:rPr>
              <w:t xml:space="preserve">ข้อ 7 </w:t>
            </w:r>
            <w:r w:rsidRPr="004D13B2">
              <w:rPr>
                <w:rFonts w:ascii="TH Niramit AS" w:hAnsi="TH Niramit AS" w:cs="TH Niramit AS" w:hint="cs"/>
                <w:sz w:val="28"/>
                <w:cs/>
              </w:rPr>
              <w:t>เจ้าของอาคารจั</w:t>
            </w:r>
            <w:r w:rsidR="00EA797D" w:rsidRPr="004D13B2">
              <w:rPr>
                <w:rFonts w:ascii="TH Niramit AS" w:hAnsi="TH Niramit AS" w:cs="TH Niramit AS"/>
                <w:sz w:val="28"/>
                <w:cs/>
              </w:rPr>
              <w:t>ดให้มีการกำหนดเป้าหมาย และแผนงานอนุรักษ์พลังงานที่ประสงค์จะให้ลดลง โดยกำหนดเป็นร้อยละของปริมาณพลังงานเดิมที่ใช้ หรือกำหนดการใช้พลังงานต่อหนึ่งหน่วยผลผลิต รวมทั้งระบุระยะเวลาการดำเนินการ การลงทุน และผลที่คาดว่าจะได้รับ สามารถจัดให้มีแผนการฝึกอบรมและกิจกรรมเพื่อส่งเสริมการอนุรักษ์พลังงาน</w:t>
            </w:r>
          </w:p>
          <w:p w:rsidR="00EA797D" w:rsidRPr="004D13B2" w:rsidRDefault="00EA797D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4D13B2">
              <w:rPr>
                <w:rFonts w:ascii="TH Niramit AS" w:hAnsi="TH Niramit AS" w:cs="TH Niramit AS"/>
                <w:sz w:val="28"/>
                <w:cs/>
              </w:rPr>
              <w:t>ข้อ 8 เจ้าของอาคารควบคุมต้องควบคุมดูแลให้มีการดำเนินการตามแผนอนุรักษ์พลังงาน</w:t>
            </w:r>
          </w:p>
          <w:p w:rsidR="00EA797D" w:rsidRPr="004D13B2" w:rsidRDefault="00EA797D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4D13B2">
              <w:rPr>
                <w:rFonts w:ascii="TH Niramit AS" w:hAnsi="TH Niramit AS" w:cs="TH Niramit AS"/>
                <w:sz w:val="28"/>
                <w:cs/>
              </w:rPr>
              <w:t xml:space="preserve">ข้อ 9 ข้าวของอาคารต้องจัดให้มีการตรวจ ติดตาม และประเมินการจัดการพลังงาน รวมถึงทบทวน วิเคราะห์ </w:t>
            </w:r>
            <w:r w:rsidRPr="004D13B2">
              <w:rPr>
                <w:rFonts w:ascii="TH Niramit AS" w:hAnsi="TH Niramit AS" w:cs="TH Niramit AS"/>
                <w:sz w:val="28"/>
                <w:cs/>
              </w:rPr>
              <w:lastRenderedPageBreak/>
              <w:t>และแก้ไขข้อบกพร่องของการจัดการพลังงานตามช่วงเวลาที่กำหนดอย่างเหมาะสมเป็นประจำ อย่างน้อยปีละ 1 ครั้ง</w:t>
            </w:r>
          </w:p>
          <w:p w:rsidR="00EA797D" w:rsidRPr="004D13B2" w:rsidRDefault="00EA797D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4D13B2">
              <w:rPr>
                <w:rFonts w:ascii="TH Niramit AS" w:hAnsi="TH Niramit AS" w:cs="TH Niramit AS"/>
                <w:sz w:val="28"/>
                <w:cs/>
              </w:rPr>
              <w:t>ข้อ 10 เจ้าของอาคารควบคุมจัดให้มีการตรวจสอบและรับรองการจัดการพลังงานของอาคารควบคุมโดยผู้ตรวจสอบรับรอง</w:t>
            </w:r>
          </w:p>
          <w:p w:rsidR="00EA797D" w:rsidRPr="004D13B2" w:rsidRDefault="00EA797D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4D13B2">
              <w:rPr>
                <w:rFonts w:ascii="TH Niramit AS" w:hAnsi="TH Niramit AS" w:cs="TH Niramit AS"/>
                <w:sz w:val="28"/>
                <w:cs/>
              </w:rPr>
              <w:t>ข้อ 11  เจ้าของอาคารควบคุมส่งรายงานผลการตรวจสอบและรับรองการจัดการพลังงานตามที่กำหนดในกฎกระทรวงนี้ของปีที่ล่วงมาให้แก่อธิบดีภายในเดือนมีนาคมของทุกปี</w:t>
            </w:r>
          </w:p>
        </w:tc>
        <w:tc>
          <w:tcPr>
            <w:tcW w:w="720" w:type="dxa"/>
          </w:tcPr>
          <w:p w:rsidR="00D401D1" w:rsidRPr="00A965FC" w:rsidRDefault="00D401D1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810" w:type="dxa"/>
          </w:tcPr>
          <w:p w:rsidR="00D401D1" w:rsidRPr="00A965FC" w:rsidRDefault="00D401D1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20" w:type="dxa"/>
          </w:tcPr>
          <w:p w:rsidR="00D401D1" w:rsidRPr="00A965FC" w:rsidRDefault="00D401D1" w:rsidP="00B73814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060" w:type="dxa"/>
          </w:tcPr>
          <w:p w:rsidR="00CD7141" w:rsidRPr="00A965FC" w:rsidRDefault="00BE19B4" w:rsidP="00CD7141">
            <w:pPr>
              <w:pStyle w:val="1"/>
              <w:numPr>
                <w:ilvl w:val="0"/>
                <w:numId w:val="31"/>
              </w:numPr>
              <w:tabs>
                <w:tab w:val="left" w:pos="1134"/>
              </w:tabs>
              <w:spacing w:after="0" w:line="240" w:lineRule="auto"/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A965F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รายงานการจัดการพลังงาน สำหรับอาคารควบคุม</w:t>
            </w:r>
          </w:p>
          <w:p w:rsidR="002A1A50" w:rsidRDefault="00CD7141" w:rsidP="002A1A50">
            <w:pPr>
              <w:pStyle w:val="1"/>
              <w:numPr>
                <w:ilvl w:val="0"/>
                <w:numId w:val="31"/>
              </w:numPr>
              <w:tabs>
                <w:tab w:val="left" w:pos="1134"/>
              </w:tabs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t>หลักฐานการส่งรายงานผลการตรวจสอบและรับรองการจัดการพลังงานตามที่กำหนดในกฎกระทรวงนี้ของปีที่ล่วงมาให้แก่อธิบดีภายในเดือนมีนาคมของทุกปี</w:t>
            </w:r>
          </w:p>
          <w:p w:rsidR="002A1A50" w:rsidRPr="002A1A50" w:rsidRDefault="002A1A50" w:rsidP="002A1A50">
            <w:pPr>
              <w:pStyle w:val="1"/>
              <w:tabs>
                <w:tab w:val="left" w:pos="1134"/>
              </w:tabs>
              <w:spacing w:after="0" w:line="240" w:lineRule="auto"/>
              <w:ind w:left="360"/>
              <w:jc w:val="thaiDistribute"/>
              <w:rPr>
                <w:rFonts w:ascii="TH Niramit AS" w:hAnsi="TH Niramit AS" w:cs="TH Niramit AS" w:hint="cs"/>
                <w:sz w:val="28"/>
              </w:rPr>
            </w:pPr>
          </w:p>
          <w:p w:rsidR="002A1A50" w:rsidRDefault="002A1A50" w:rsidP="002A1A50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A965FC">
              <w:rPr>
                <w:rFonts w:ascii="TH Niramit AS" w:hAnsi="TH Niramit AS" w:cs="TH Niramit AS"/>
                <w:sz w:val="28"/>
                <w:cs/>
              </w:rPr>
              <w:lastRenderedPageBreak/>
              <w:t>มาตรการอนุรักษ์พลังงานของสำนักงาน</w:t>
            </w:r>
          </w:p>
          <w:p w:rsidR="00B65CFC" w:rsidRDefault="00B65CFC" w:rsidP="002A1A50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B65CFC" w:rsidRDefault="00A040D7" w:rsidP="002A1A50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2A1A50">
              <w:rPr>
                <w:rFonts w:ascii="TH Niramit AS" w:hAnsi="TH Niramit AS" w:cs="TH Niramit AS"/>
                <w:sz w:val="28"/>
              </w:rPr>
              <w:drawing>
                <wp:anchor distT="0" distB="0" distL="114300" distR="114300" simplePos="0" relativeHeight="251725312" behindDoc="1" locked="0" layoutInCell="1" allowOverlap="1" wp14:anchorId="0BF35CA4" wp14:editId="1235C15E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558800</wp:posOffset>
                  </wp:positionV>
                  <wp:extent cx="959485" cy="1352550"/>
                  <wp:effectExtent l="0" t="0" r="0" b="0"/>
                  <wp:wrapThrough wrapText="bothSides">
                    <wp:wrapPolygon edited="0">
                      <wp:start x="0" y="0"/>
                      <wp:lineTo x="0" y="21296"/>
                      <wp:lineTo x="21014" y="21296"/>
                      <wp:lineTo x="21014" y="0"/>
                      <wp:lineTo x="0" y="0"/>
                    </wp:wrapPolygon>
                  </wp:wrapThrough>
                  <wp:docPr id="32" name="รูปภาพ 32" descr="D:\ประกาศนโยบาย มาตรการ โครงการสำนักงานสีเขียว (Green office)2564_Page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ประกาศนโยบาย มาตรการ โครงการสำนักงานสีเขียว (Green office)2564_Page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5CFC" w:rsidRDefault="00B65CFC" w:rsidP="002A1A50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B65CFC" w:rsidRDefault="00B65CFC" w:rsidP="002A1A50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B65CFC" w:rsidRDefault="00B65CFC" w:rsidP="002A1A50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B65CFC" w:rsidRDefault="00B65CFC" w:rsidP="002A1A50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B65CFC" w:rsidRDefault="00B65CFC" w:rsidP="002A1A50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B65CFC" w:rsidRDefault="00B65CFC" w:rsidP="002A1A50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B65CFC" w:rsidRDefault="00B65CFC" w:rsidP="002A1A50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2A1A50" w:rsidRDefault="002A1A50" w:rsidP="002A1A50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B65CFC" w:rsidRDefault="00A040D7" w:rsidP="002A1A50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7360" behindDoc="1" locked="0" layoutInCell="1" allowOverlap="1" wp14:anchorId="23EA8DB6" wp14:editId="784B4074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-1324610</wp:posOffset>
                  </wp:positionV>
                  <wp:extent cx="1162685" cy="1639570"/>
                  <wp:effectExtent l="0" t="0" r="0" b="0"/>
                  <wp:wrapThrough wrapText="bothSides">
                    <wp:wrapPolygon edited="0">
                      <wp:start x="0" y="0"/>
                      <wp:lineTo x="0" y="21332"/>
                      <wp:lineTo x="21234" y="21332"/>
                      <wp:lineTo x="21234" y="0"/>
                      <wp:lineTo x="0" y="0"/>
                    </wp:wrapPolygon>
                  </wp:wrapThrough>
                  <wp:docPr id="35" name="รูปภาพ 35" descr="D:\ประกาศนโยบาย มาตรการ โครงการสำนักงานสีเขียว (Green office)2564_Pag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ประกาศนโยบาย มาตรการ โครงการสำนักงานสีเขียว (Green office)2564_Pag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85" cy="163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5CFC" w:rsidRDefault="00B65CFC" w:rsidP="002A1A50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B65CFC" w:rsidRDefault="00B65CFC" w:rsidP="002A1A50">
            <w:pPr>
              <w:pStyle w:val="1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2A1A50" w:rsidRDefault="00B65CFC" w:rsidP="002A1A50">
            <w:pPr>
              <w:pStyle w:val="1"/>
              <w:tabs>
                <w:tab w:val="left" w:pos="1134"/>
              </w:tabs>
              <w:spacing w:after="0" w:line="240" w:lineRule="auto"/>
              <w:ind w:left="360"/>
              <w:jc w:val="thaiDistribute"/>
              <w:rPr>
                <w:rFonts w:ascii="TH Niramit AS" w:hAnsi="TH Niramit AS" w:cs="TH Niramit AS" w:hint="cs"/>
                <w:sz w:val="28"/>
              </w:rPr>
            </w:pPr>
            <w:r w:rsidRPr="002A1A50">
              <w:rPr>
                <w:rFonts w:ascii="TH Niramit AS" w:hAnsi="TH Niramit AS" w:cs="TH Niramit AS"/>
                <w:sz w:val="28"/>
              </w:rPr>
              <w:drawing>
                <wp:anchor distT="0" distB="0" distL="114300" distR="114300" simplePos="0" relativeHeight="251719168" behindDoc="1" locked="0" layoutInCell="1" allowOverlap="1" wp14:anchorId="2B147658" wp14:editId="4B0CC87D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1765935</wp:posOffset>
                  </wp:positionV>
                  <wp:extent cx="415290" cy="586105"/>
                  <wp:effectExtent l="0" t="0" r="3810" b="4445"/>
                  <wp:wrapThrough wrapText="bothSides">
                    <wp:wrapPolygon edited="0">
                      <wp:start x="0" y="0"/>
                      <wp:lineTo x="0" y="21062"/>
                      <wp:lineTo x="20807" y="21062"/>
                      <wp:lineTo x="20807" y="0"/>
                      <wp:lineTo x="0" y="0"/>
                    </wp:wrapPolygon>
                  </wp:wrapThrough>
                  <wp:docPr id="26" name="รูปภาพ 26" descr="D:\ประกาศนโยบาย มาตรการ โครงการสำนักงานสีเขียว (Green office)2564_Pag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ประกาศนโยบาย มาตรการ โครงการสำนักงานสีเขียว (Green office)2564_Pag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5CFC" w:rsidRDefault="00B65CFC" w:rsidP="002A1A50">
            <w:pPr>
              <w:pStyle w:val="1"/>
              <w:tabs>
                <w:tab w:val="left" w:pos="1134"/>
              </w:tabs>
              <w:spacing w:after="0" w:line="240" w:lineRule="auto"/>
              <w:ind w:left="36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B65CFC" w:rsidRDefault="00B65CFC" w:rsidP="002A1A50">
            <w:pPr>
              <w:pStyle w:val="1"/>
              <w:tabs>
                <w:tab w:val="left" w:pos="1134"/>
              </w:tabs>
              <w:spacing w:after="0" w:line="240" w:lineRule="auto"/>
              <w:ind w:left="360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:rsidR="002A1A50" w:rsidRPr="00A965FC" w:rsidRDefault="00A040D7" w:rsidP="002A1A50">
            <w:pPr>
              <w:pStyle w:val="1"/>
              <w:tabs>
                <w:tab w:val="left" w:pos="1134"/>
              </w:tabs>
              <w:spacing w:after="0" w:line="240" w:lineRule="auto"/>
              <w:ind w:left="36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2A1A50">
              <w:rPr>
                <w:rFonts w:ascii="TH Niramit AS" w:hAnsi="TH Niramit AS" w:cs="TH Niramit AS"/>
                <w:sz w:val="28"/>
              </w:rPr>
              <w:drawing>
                <wp:anchor distT="0" distB="0" distL="114300" distR="114300" simplePos="0" relativeHeight="251723264" behindDoc="1" locked="0" layoutInCell="1" allowOverlap="1" wp14:anchorId="166A2E3E" wp14:editId="027CCB28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-321310</wp:posOffset>
                  </wp:positionV>
                  <wp:extent cx="809625" cy="1141730"/>
                  <wp:effectExtent l="0" t="0" r="9525" b="1270"/>
                  <wp:wrapThrough wrapText="bothSides">
                    <wp:wrapPolygon edited="0">
                      <wp:start x="0" y="0"/>
                      <wp:lineTo x="0" y="21264"/>
                      <wp:lineTo x="21346" y="21264"/>
                      <wp:lineTo x="21346" y="0"/>
                      <wp:lineTo x="0" y="0"/>
                    </wp:wrapPolygon>
                  </wp:wrapThrough>
                  <wp:docPr id="34" name="รูปภาพ 34" descr="D:\ประกาศนโยบาย มาตรการ โครงการสำนักงานสีเขียว (Green office)2564_Page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ประกาศนโยบาย มาตรการ โครงการสำนักงานสีเขียว (Green office)2564_Page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1A50">
              <w:rPr>
                <w:rFonts w:ascii="TH Niramit AS" w:hAnsi="TH Niramit AS" w:cs="TH Niramit AS"/>
                <w:sz w:val="28"/>
              </w:rPr>
              <w:drawing>
                <wp:anchor distT="0" distB="0" distL="114300" distR="114300" simplePos="0" relativeHeight="251721216" behindDoc="1" locked="0" layoutInCell="1" allowOverlap="1" wp14:anchorId="61E6BAA6" wp14:editId="6B935B21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922655</wp:posOffset>
                  </wp:positionV>
                  <wp:extent cx="1113790" cy="1569720"/>
                  <wp:effectExtent l="0" t="0" r="0" b="0"/>
                  <wp:wrapThrough wrapText="bothSides">
                    <wp:wrapPolygon edited="0">
                      <wp:start x="0" y="0"/>
                      <wp:lineTo x="0" y="21233"/>
                      <wp:lineTo x="21058" y="21233"/>
                      <wp:lineTo x="21058" y="0"/>
                      <wp:lineTo x="0" y="0"/>
                    </wp:wrapPolygon>
                  </wp:wrapThrough>
                  <wp:docPr id="33" name="รูปภาพ 33" descr="D:\ประกาศนโยบาย มาตรการ โครงการสำนักงานสีเขียว (Green office)2564_Pag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ประกาศนโยบาย มาตรการ โครงการสำนักงานสีเขียว (Green office)2564_Pag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9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E0457" w:rsidRPr="00A965FC" w:rsidRDefault="002E0457" w:rsidP="008112AB">
      <w:pPr>
        <w:pStyle w:val="1"/>
        <w:tabs>
          <w:tab w:val="left" w:pos="1134"/>
        </w:tabs>
        <w:spacing w:after="0" w:line="240" w:lineRule="auto"/>
        <w:ind w:left="0"/>
        <w:jc w:val="thaiDistribute"/>
        <w:rPr>
          <w:rFonts w:ascii="TH Niramit AS" w:hAnsi="TH Niramit AS" w:cs="TH Niramit AS"/>
          <w:b/>
          <w:bCs/>
          <w:sz w:val="28"/>
        </w:rPr>
      </w:pPr>
    </w:p>
    <w:p w:rsidR="002E0457" w:rsidRPr="00A965FC" w:rsidRDefault="00CA1D64" w:rsidP="00CA1D64">
      <w:pPr>
        <w:pStyle w:val="1"/>
        <w:tabs>
          <w:tab w:val="left" w:pos="1134"/>
        </w:tabs>
        <w:spacing w:after="0" w:line="240" w:lineRule="auto"/>
        <w:ind w:left="-900"/>
        <w:jc w:val="thaiDistribute"/>
        <w:rPr>
          <w:rFonts w:ascii="TH Niramit AS" w:hAnsi="TH Niramit AS" w:cs="TH Niramit AS"/>
          <w:sz w:val="28"/>
        </w:rPr>
      </w:pPr>
      <w:r w:rsidRPr="00A965FC">
        <w:rPr>
          <w:rFonts w:ascii="TH Niramit AS" w:hAnsi="TH Niramit AS" w:cs="TH Niramit AS"/>
          <w:sz w:val="28"/>
          <w:cs/>
        </w:rPr>
        <w:t>หมายเหตุ</w:t>
      </w:r>
    </w:p>
    <w:p w:rsidR="00CA1D64" w:rsidRPr="00A965FC" w:rsidRDefault="00CA1D64" w:rsidP="00CA1D64">
      <w:pPr>
        <w:pStyle w:val="1"/>
        <w:tabs>
          <w:tab w:val="left" w:pos="1134"/>
        </w:tabs>
        <w:spacing w:after="0" w:line="240" w:lineRule="auto"/>
        <w:ind w:left="-900"/>
        <w:jc w:val="thaiDistribute"/>
        <w:rPr>
          <w:rFonts w:ascii="TH Niramit AS" w:hAnsi="TH Niramit AS" w:cs="TH Niramit AS"/>
          <w:sz w:val="28"/>
        </w:rPr>
      </w:pPr>
      <w:r w:rsidRPr="00A965FC">
        <w:rPr>
          <w:rFonts w:ascii="TH Niramit AS" w:hAnsi="TH Niramit AS" w:cs="TH Niramit AS"/>
          <w:sz w:val="28"/>
          <w:cs/>
        </w:rPr>
        <w:t>1. แหล่งอ้างอิงกฎหมาย</w:t>
      </w:r>
      <w:r w:rsidRPr="00A965FC">
        <w:rPr>
          <w:rFonts w:ascii="TH Niramit AS" w:hAnsi="TH Niramit AS" w:cs="TH Niramit AS"/>
          <w:sz w:val="28"/>
        </w:rPr>
        <w:t xml:space="preserve"> www.siamsafety.com</w:t>
      </w:r>
    </w:p>
    <w:p w:rsidR="00CA1D64" w:rsidRPr="00A965FC" w:rsidRDefault="00CA1D64" w:rsidP="00CA1D64">
      <w:pPr>
        <w:pStyle w:val="1"/>
        <w:tabs>
          <w:tab w:val="left" w:pos="1134"/>
        </w:tabs>
        <w:spacing w:after="0" w:line="240" w:lineRule="auto"/>
        <w:ind w:left="-900"/>
        <w:jc w:val="thaiDistribute"/>
        <w:rPr>
          <w:rFonts w:ascii="TH Niramit AS" w:hAnsi="TH Niramit AS" w:cs="TH Niramit AS"/>
          <w:sz w:val="28"/>
          <w:cs/>
        </w:rPr>
      </w:pPr>
      <w:r w:rsidRPr="00A965FC">
        <w:rPr>
          <w:rFonts w:ascii="TH Niramit AS" w:hAnsi="TH Niramit AS" w:cs="TH Niramit AS"/>
          <w:sz w:val="28"/>
          <w:cs/>
        </w:rPr>
        <w:t>2. สามารถเพิ่มเติมกฎหมายสิ่งแวดล้อมที่เกี่ยวข้องกับบริบทของสำนักงานได้ เช่น กฎหมายท้องถิ่น เป็นต้น</w:t>
      </w:r>
    </w:p>
    <w:p w:rsidR="002E0457" w:rsidRPr="00A965FC" w:rsidRDefault="002E0457" w:rsidP="00CA1D64">
      <w:pPr>
        <w:pStyle w:val="1"/>
        <w:tabs>
          <w:tab w:val="left" w:pos="1134"/>
        </w:tabs>
        <w:spacing w:after="0" w:line="240" w:lineRule="auto"/>
        <w:ind w:left="0" w:firstLine="720"/>
        <w:jc w:val="thaiDistribute"/>
        <w:rPr>
          <w:rFonts w:ascii="TH Niramit AS" w:hAnsi="TH Niramit AS" w:cs="TH Niramit AS"/>
          <w:b/>
          <w:bCs/>
          <w:sz w:val="28"/>
        </w:rPr>
      </w:pPr>
    </w:p>
    <w:p w:rsidR="002E0457" w:rsidRPr="00A965FC" w:rsidRDefault="002E0457" w:rsidP="008112AB">
      <w:pPr>
        <w:pStyle w:val="1"/>
        <w:tabs>
          <w:tab w:val="left" w:pos="1134"/>
        </w:tabs>
        <w:spacing w:after="0" w:line="240" w:lineRule="auto"/>
        <w:ind w:left="0"/>
        <w:jc w:val="thaiDistribute"/>
        <w:rPr>
          <w:rFonts w:ascii="TH Niramit AS" w:hAnsi="TH Niramit AS" w:cs="TH Niramit AS"/>
          <w:b/>
          <w:bCs/>
          <w:sz w:val="28"/>
        </w:rPr>
      </w:pPr>
    </w:p>
    <w:p w:rsidR="002E0457" w:rsidRPr="00A965FC" w:rsidRDefault="002E0457" w:rsidP="008112AB">
      <w:pPr>
        <w:pStyle w:val="1"/>
        <w:tabs>
          <w:tab w:val="left" w:pos="1134"/>
        </w:tabs>
        <w:spacing w:after="0" w:line="240" w:lineRule="auto"/>
        <w:ind w:left="0"/>
        <w:jc w:val="thaiDistribute"/>
        <w:rPr>
          <w:rFonts w:ascii="TH Niramit AS" w:hAnsi="TH Niramit AS" w:cs="TH Niramit AS"/>
          <w:b/>
          <w:bCs/>
          <w:sz w:val="28"/>
        </w:rPr>
      </w:pPr>
    </w:p>
    <w:p w:rsidR="002E0457" w:rsidRPr="00A965FC" w:rsidRDefault="002E0457" w:rsidP="008112AB">
      <w:pPr>
        <w:pStyle w:val="1"/>
        <w:tabs>
          <w:tab w:val="left" w:pos="1134"/>
        </w:tabs>
        <w:spacing w:after="0" w:line="240" w:lineRule="auto"/>
        <w:ind w:left="0"/>
        <w:jc w:val="thaiDistribute"/>
        <w:rPr>
          <w:rFonts w:ascii="TH Niramit AS" w:hAnsi="TH Niramit AS" w:cs="TH Niramit AS"/>
          <w:b/>
          <w:bCs/>
          <w:sz w:val="28"/>
        </w:rPr>
      </w:pPr>
    </w:p>
    <w:p w:rsidR="003947C1" w:rsidRPr="00A965FC" w:rsidRDefault="008112AB" w:rsidP="00CD7141">
      <w:pPr>
        <w:pStyle w:val="1"/>
        <w:tabs>
          <w:tab w:val="left" w:pos="1134"/>
        </w:tabs>
        <w:spacing w:after="0" w:line="240" w:lineRule="auto"/>
        <w:ind w:left="450" w:hanging="1350"/>
        <w:jc w:val="thaiDistribute"/>
        <w:rPr>
          <w:rFonts w:ascii="TH Niramit AS" w:hAnsi="TH Niramit AS" w:cs="TH Niramit AS"/>
          <w:b/>
          <w:bCs/>
          <w:sz w:val="28"/>
        </w:rPr>
      </w:pPr>
      <w:r w:rsidRPr="00A965FC">
        <w:rPr>
          <w:rFonts w:ascii="TH Niramit AS" w:hAnsi="TH Niramit AS" w:cs="TH Niramit AS"/>
          <w:b/>
          <w:bCs/>
          <w:sz w:val="28"/>
          <w:cs/>
        </w:rPr>
        <w:lastRenderedPageBreak/>
        <w:t>เอกสารแนบที่ 1</w:t>
      </w:r>
      <w:r w:rsidRPr="00A965FC">
        <w:rPr>
          <w:rFonts w:ascii="TH Niramit AS" w:hAnsi="TH Niramit AS" w:cs="TH Niramit AS"/>
          <w:b/>
          <w:bCs/>
          <w:color w:val="000000"/>
          <w:sz w:val="28"/>
          <w:cs/>
        </w:rPr>
        <w:t xml:space="preserve"> ประเภทของอาคาร</w:t>
      </w:r>
      <w:r w:rsidR="00E94679" w:rsidRPr="00A965FC">
        <w:rPr>
          <w:rFonts w:ascii="TH Niramit AS" w:hAnsi="TH Niramit AS" w:cs="TH Niramit AS"/>
          <w:b/>
          <w:bCs/>
          <w:color w:val="000000"/>
          <w:sz w:val="28"/>
          <w:cs/>
        </w:rPr>
        <w:t>ของประกาศกระทรวงทรัพยากรธรรมชาติและสิ่งแวดล้อมเรื่อง กำหนดมาตรฐานควบคุมการระบายน้ำทิ้ง จากอาคารบางประเภทและบางขนาด</w:t>
      </w:r>
      <w:r w:rsidR="00E94679" w:rsidRPr="00A965FC">
        <w:rPr>
          <w:rFonts w:ascii="TH Niramit AS" w:hAnsi="TH Niramit AS" w:cs="TH Niramit AS"/>
          <w:b/>
          <w:bCs/>
          <w:sz w:val="28"/>
        </w:rPr>
        <w:t xml:space="preserve"> </w:t>
      </w:r>
      <w:r w:rsidR="00CD7141" w:rsidRPr="00A965FC">
        <w:rPr>
          <w:rFonts w:ascii="TH Niramit AS" w:hAnsi="TH Niramit AS" w:cs="TH Niramit AS"/>
          <w:b/>
          <w:bCs/>
          <w:sz w:val="28"/>
          <w:cs/>
        </w:rPr>
        <w:t xml:space="preserve">พ.ศ. </w:t>
      </w:r>
      <w:r w:rsidR="00E94679" w:rsidRPr="00A965FC">
        <w:rPr>
          <w:rFonts w:ascii="TH Niramit AS" w:hAnsi="TH Niramit AS" w:cs="TH Niramit AS"/>
          <w:b/>
          <w:bCs/>
          <w:sz w:val="28"/>
        </w:rPr>
        <w:t>2548</w:t>
      </w:r>
    </w:p>
    <w:tbl>
      <w:tblPr>
        <w:tblW w:w="13500" w:type="dxa"/>
        <w:tblInd w:w="-792" w:type="dxa"/>
        <w:tblLook w:val="04A0" w:firstRow="1" w:lastRow="0" w:firstColumn="1" w:lastColumn="0" w:noHBand="0" w:noVBand="1"/>
      </w:tblPr>
      <w:tblGrid>
        <w:gridCol w:w="3973"/>
        <w:gridCol w:w="1800"/>
        <w:gridCol w:w="2867"/>
        <w:gridCol w:w="1800"/>
        <w:gridCol w:w="1620"/>
        <w:gridCol w:w="1440"/>
      </w:tblGrid>
      <w:tr w:rsidR="00CD7141" w:rsidRPr="00A965FC" w:rsidTr="00CD7141">
        <w:trPr>
          <w:trHeight w:val="375"/>
          <w:tblHeader/>
        </w:trPr>
        <w:tc>
          <w:tcPr>
            <w:tcW w:w="3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CD7141" w:rsidRPr="00A965FC" w:rsidRDefault="00CD7141" w:rsidP="008112AB">
            <w:pPr>
              <w:jc w:val="center"/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szCs w:val="28"/>
                <w:cs/>
              </w:rPr>
            </w:pPr>
            <w:bookmarkStart w:id="1" w:name="RANGE!A1:H22"/>
            <w:bookmarkStart w:id="2" w:name="S70"/>
            <w:r w:rsidRPr="00A965FC"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szCs w:val="28"/>
                <w:cs/>
              </w:rPr>
              <w:t>ประเภทอาคาร</w:t>
            </w:r>
            <w:bookmarkEnd w:id="1"/>
          </w:p>
        </w:tc>
        <w:tc>
          <w:tcPr>
            <w:tcW w:w="95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szCs w:val="28"/>
                <w:cs/>
              </w:rPr>
              <w:t>ขนาดอาคารที่กำหนดตามมาตรฐานการระบายน้ำทิ้ง</w:t>
            </w:r>
          </w:p>
        </w:tc>
      </w:tr>
      <w:tr w:rsidR="00CD7141" w:rsidRPr="00A965FC" w:rsidTr="00CD7141">
        <w:trPr>
          <w:trHeight w:val="285"/>
          <w:tblHeader/>
        </w:trPr>
        <w:tc>
          <w:tcPr>
            <w:tcW w:w="3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7141" w:rsidRPr="00A965FC" w:rsidRDefault="00CD7141" w:rsidP="008112AB">
            <w:pPr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szCs w:val="28"/>
                <w:cs/>
              </w:rPr>
              <w:t>ก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szCs w:val="28"/>
                <w:cs/>
              </w:rPr>
              <w:t>ข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szCs w:val="28"/>
                <w:cs/>
              </w:rPr>
              <w:t>ค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szCs w:val="28"/>
                <w:cs/>
              </w:rPr>
              <w:t>ง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szCs w:val="28"/>
                <w:cs/>
              </w:rPr>
              <w:t>จ</w:t>
            </w:r>
          </w:p>
        </w:tc>
      </w:tr>
      <w:tr w:rsidR="00CD7141" w:rsidRPr="00A965FC" w:rsidTr="00CD7141">
        <w:trPr>
          <w:trHeight w:val="440"/>
        </w:trPr>
        <w:tc>
          <w:tcPr>
            <w:tcW w:w="3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41" w:rsidRPr="00A965FC" w:rsidRDefault="00CD7141" w:rsidP="008112AB">
            <w:pPr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1.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อาคารชุด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ตั้งแต่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500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ห้องนอน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ตั้งแต่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100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แต่ไม่ถึง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500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 xml:space="preserve"> ห้องนอน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ไม่ถึง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100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ห้องนอน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</w:p>
        </w:tc>
      </w:tr>
      <w:tr w:rsidR="00CD7141" w:rsidRPr="00A965FC" w:rsidTr="00CD7141">
        <w:trPr>
          <w:trHeight w:val="570"/>
        </w:trPr>
        <w:tc>
          <w:tcPr>
            <w:tcW w:w="3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41" w:rsidRPr="00A965FC" w:rsidRDefault="00CD7141" w:rsidP="008112AB">
            <w:pPr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2.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โรงแรม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ตั้งแต่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200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ห้อง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ตั้งแต่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60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 xml:space="preserve">แต่ไม่ถึง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200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ห้อง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ไม่ถึง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60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ห้อง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</w:p>
        </w:tc>
      </w:tr>
      <w:tr w:rsidR="00CD7141" w:rsidRPr="00A965FC" w:rsidTr="00CD7141">
        <w:trPr>
          <w:trHeight w:val="570"/>
        </w:trPr>
        <w:tc>
          <w:tcPr>
            <w:tcW w:w="3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41" w:rsidRPr="00A965FC" w:rsidRDefault="00CD7141" w:rsidP="008112AB">
            <w:pPr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3.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หอพัก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ตั้งแต่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250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ห้อง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ตั้งแต่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50 </w:t>
            </w:r>
          </w:p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 xml:space="preserve">แต่ไม่ถึง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250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ห้อง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</w:p>
        </w:tc>
      </w:tr>
      <w:tr w:rsidR="00CD7141" w:rsidRPr="00A965FC" w:rsidTr="00CD7141">
        <w:trPr>
          <w:trHeight w:val="692"/>
        </w:trPr>
        <w:tc>
          <w:tcPr>
            <w:tcW w:w="3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41" w:rsidRPr="00A965FC" w:rsidRDefault="00CD7141" w:rsidP="008112AB">
            <w:pPr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4.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สถานบริการ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ตั้งแต่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5,000 </w:t>
            </w:r>
            <w:proofErr w:type="spellStart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ตร</w:t>
            </w:r>
            <w:proofErr w:type="spellEnd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.ม.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ตั้งแต่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1,000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 xml:space="preserve">แต่ </w:t>
            </w:r>
          </w:p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ไม่ถึง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5,000 </w:t>
            </w:r>
            <w:proofErr w:type="spellStart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ตร</w:t>
            </w:r>
            <w:proofErr w:type="spellEnd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.ม.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</w:p>
        </w:tc>
      </w:tr>
      <w:tr w:rsidR="00CD7141" w:rsidRPr="00A965FC" w:rsidTr="00CD7141">
        <w:trPr>
          <w:trHeight w:val="570"/>
        </w:trPr>
        <w:tc>
          <w:tcPr>
            <w:tcW w:w="3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41" w:rsidRPr="00A965FC" w:rsidRDefault="00CD7141" w:rsidP="00E94679">
            <w:pPr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5.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โรงพยาบาลหรือสถานพยาบาล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ตั้งแต่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30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 xml:space="preserve"> เตียง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ตั้งแต่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10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 xml:space="preserve">แต่ไม่ถึง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30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เตียง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</w:p>
        </w:tc>
      </w:tr>
      <w:tr w:rsidR="00CD7141" w:rsidRPr="00A965FC" w:rsidTr="00CD7141">
        <w:trPr>
          <w:trHeight w:val="728"/>
        </w:trPr>
        <w:tc>
          <w:tcPr>
            <w:tcW w:w="3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41" w:rsidRPr="00A965FC" w:rsidRDefault="00CD7141" w:rsidP="00E94679">
            <w:pPr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6.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สถานศึกษาของทางราชการหรือเอกชน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ตั้งแต่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25,000 </w:t>
            </w:r>
            <w:proofErr w:type="spellStart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ตร</w:t>
            </w:r>
            <w:proofErr w:type="spellEnd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.ม.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41" w:rsidRPr="00A965FC" w:rsidRDefault="00CD7141" w:rsidP="002E0457">
            <w:pPr>
              <w:tabs>
                <w:tab w:val="left" w:pos="2759"/>
              </w:tabs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ตั้งแต่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5,000 </w:t>
            </w:r>
          </w:p>
          <w:p w:rsidR="00CD7141" w:rsidRPr="00A965FC" w:rsidRDefault="00CD7141" w:rsidP="002E0457">
            <w:pPr>
              <w:tabs>
                <w:tab w:val="left" w:pos="2759"/>
              </w:tabs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 xml:space="preserve">แต่ไม่ถึง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25,000 </w:t>
            </w:r>
            <w:proofErr w:type="spellStart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ตร</w:t>
            </w:r>
            <w:proofErr w:type="spellEnd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.ม.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</w:p>
        </w:tc>
      </w:tr>
      <w:tr w:rsidR="00CD7141" w:rsidRPr="00A965FC" w:rsidTr="00CD7141">
        <w:trPr>
          <w:trHeight w:val="70"/>
        </w:trPr>
        <w:tc>
          <w:tcPr>
            <w:tcW w:w="3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41" w:rsidRPr="00A965FC" w:rsidRDefault="00CD7141" w:rsidP="008112AB">
            <w:pPr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7.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อาคารที่ทำการของทางราชการ รัฐวิสาหกิจ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องค์การระหว่างประเทศหรือเอกชน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ตั้งแต่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55,000 </w:t>
            </w:r>
            <w:proofErr w:type="spellStart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ตร</w:t>
            </w:r>
            <w:proofErr w:type="spellEnd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.ม.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41" w:rsidRPr="00A965FC" w:rsidRDefault="00CD7141" w:rsidP="002E0457">
            <w:pPr>
              <w:tabs>
                <w:tab w:val="left" w:pos="2759"/>
              </w:tabs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ตั้งแต่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10,000 </w:t>
            </w:r>
          </w:p>
          <w:p w:rsidR="00CD7141" w:rsidRPr="00A965FC" w:rsidRDefault="00CD7141" w:rsidP="002E0457">
            <w:pPr>
              <w:tabs>
                <w:tab w:val="left" w:pos="2759"/>
              </w:tabs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แต่ไม่ถึง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55,000 </w:t>
            </w:r>
            <w:proofErr w:type="spellStart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ตร</w:t>
            </w:r>
            <w:proofErr w:type="spellEnd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.ม.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ตั้งแต่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5,000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แต่ไม่ถึง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10,000 </w:t>
            </w:r>
            <w:proofErr w:type="spellStart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ตร</w:t>
            </w:r>
            <w:proofErr w:type="spellEnd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.ม.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</w:p>
        </w:tc>
      </w:tr>
      <w:tr w:rsidR="00CD7141" w:rsidRPr="00A965FC" w:rsidTr="00CD7141">
        <w:trPr>
          <w:trHeight w:val="395"/>
        </w:trPr>
        <w:tc>
          <w:tcPr>
            <w:tcW w:w="3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41" w:rsidRPr="00A965FC" w:rsidRDefault="00CD7141" w:rsidP="00E94679">
            <w:pPr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8.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อาคารของศูนย์การค้าหรือห้างสรรพสินค้า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ตั้งแต่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25,000 </w:t>
            </w:r>
            <w:proofErr w:type="spellStart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ตร</w:t>
            </w:r>
            <w:proofErr w:type="spellEnd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.ม.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ตั้งแต่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5,000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แต่ไม่ถึง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25,000 </w:t>
            </w:r>
            <w:proofErr w:type="spellStart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ตร</w:t>
            </w:r>
            <w:proofErr w:type="spellEnd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.ม.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</w:p>
        </w:tc>
      </w:tr>
      <w:tr w:rsidR="00CD7141" w:rsidRPr="00A965FC" w:rsidTr="00CD7141">
        <w:trPr>
          <w:trHeight w:val="692"/>
        </w:trPr>
        <w:tc>
          <w:tcPr>
            <w:tcW w:w="3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41" w:rsidRPr="00A965FC" w:rsidRDefault="00CD7141" w:rsidP="008112AB">
            <w:pPr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9.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ตลาด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ตั้งแต่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2,500 </w:t>
            </w:r>
            <w:proofErr w:type="spellStart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ตร</w:t>
            </w:r>
            <w:proofErr w:type="spellEnd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.ม.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ตั้งแต่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1,500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แต่ไม่ถึง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2,500 </w:t>
            </w:r>
            <w:proofErr w:type="spellStart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ตร</w:t>
            </w:r>
            <w:proofErr w:type="spellEnd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.ม.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ตั้งแต่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1,000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แต่ไม่ถึง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1,500 </w:t>
            </w:r>
            <w:proofErr w:type="spellStart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ตร</w:t>
            </w:r>
            <w:proofErr w:type="spellEnd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.ม.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ตั้งแต่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500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แต่ไม่ถึง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1,000 </w:t>
            </w:r>
            <w:proofErr w:type="spellStart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ตร</w:t>
            </w:r>
            <w:proofErr w:type="spellEnd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.ม.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</w:p>
        </w:tc>
      </w:tr>
      <w:tr w:rsidR="00CD7141" w:rsidRPr="00A965FC" w:rsidTr="00CD7141">
        <w:trPr>
          <w:trHeight w:val="773"/>
        </w:trPr>
        <w:tc>
          <w:tcPr>
            <w:tcW w:w="3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141" w:rsidRPr="00A965FC" w:rsidRDefault="00CD7141" w:rsidP="008112AB">
            <w:pPr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10.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ภัตตาคารและร้านอาหาร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ตั้งแต่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2,500 </w:t>
            </w:r>
            <w:proofErr w:type="spellStart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ตร</w:t>
            </w:r>
            <w:proofErr w:type="spellEnd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.ม.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ตั้งแต่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500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แต่ไม่ถึง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2,500 </w:t>
            </w:r>
            <w:proofErr w:type="spellStart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ตร</w:t>
            </w:r>
            <w:proofErr w:type="spellEnd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.ม.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ตั้งแต่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250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แต่ไม่ถึง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500 </w:t>
            </w:r>
            <w:proofErr w:type="spellStart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ตร</w:t>
            </w:r>
            <w:proofErr w:type="spellEnd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.ม.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ตั้งแต่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100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แต่ไม่ถึง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250</w:t>
            </w:r>
            <w:proofErr w:type="spellStart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ตร</w:t>
            </w:r>
            <w:proofErr w:type="spellEnd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.ม.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141" w:rsidRPr="00A965FC" w:rsidRDefault="00CD7141" w:rsidP="002E0457">
            <w:pPr>
              <w:ind w:left="-121" w:right="-95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ไม่ถึง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100 </w:t>
            </w:r>
            <w:proofErr w:type="spellStart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ตร</w:t>
            </w:r>
            <w:proofErr w:type="spellEnd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.ม.</w:t>
            </w:r>
          </w:p>
        </w:tc>
      </w:tr>
    </w:tbl>
    <w:p w:rsidR="00E94679" w:rsidRPr="00A965FC" w:rsidRDefault="00E94679" w:rsidP="008112AB">
      <w:pPr>
        <w:jc w:val="both"/>
        <w:rPr>
          <w:rFonts w:ascii="TH Niramit AS" w:eastAsia="Times New Roman" w:hAnsi="TH Niramit AS" w:cs="TH Niramit AS"/>
          <w:color w:val="000000"/>
        </w:rPr>
      </w:pPr>
    </w:p>
    <w:p w:rsidR="00CD7141" w:rsidRPr="00A965FC" w:rsidRDefault="00CD7141" w:rsidP="008112AB">
      <w:pPr>
        <w:jc w:val="both"/>
        <w:rPr>
          <w:rFonts w:ascii="TH Niramit AS" w:eastAsia="Times New Roman" w:hAnsi="TH Niramit AS" w:cs="TH Niramit AS"/>
          <w:color w:val="000000"/>
        </w:rPr>
      </w:pPr>
    </w:p>
    <w:p w:rsidR="00E94679" w:rsidRPr="00A965FC" w:rsidRDefault="00E94679" w:rsidP="00A73D12">
      <w:pPr>
        <w:ind w:left="450" w:hanging="1350"/>
        <w:rPr>
          <w:rFonts w:ascii="TH Niramit AS" w:eastAsia="Times New Roman" w:hAnsi="TH Niramit AS" w:cs="TH Niramit AS"/>
          <w:b/>
          <w:bCs/>
          <w:color w:val="000000"/>
          <w:sz w:val="28"/>
          <w:szCs w:val="28"/>
          <w:cs/>
        </w:rPr>
      </w:pPr>
      <w:r w:rsidRPr="00A965FC">
        <w:rPr>
          <w:rFonts w:ascii="TH Niramit AS" w:hAnsi="TH Niramit AS" w:cs="TH Niramit AS"/>
          <w:b/>
          <w:bCs/>
          <w:color w:val="000000"/>
          <w:sz w:val="28"/>
          <w:szCs w:val="28"/>
          <w:cs/>
        </w:rPr>
        <w:t xml:space="preserve">เอกสารแนบที่ 2 </w:t>
      </w:r>
      <w:r w:rsidR="00A73D12" w:rsidRPr="00A965FC">
        <w:rPr>
          <w:rFonts w:ascii="TH Niramit AS" w:hAnsi="TH Niramit AS" w:cs="TH Niramit AS"/>
          <w:b/>
          <w:bCs/>
          <w:color w:val="000000"/>
          <w:sz w:val="28"/>
          <w:szCs w:val="28"/>
          <w:cs/>
        </w:rPr>
        <w:t xml:space="preserve"> </w:t>
      </w:r>
      <w:r w:rsidRPr="00A965FC">
        <w:rPr>
          <w:rFonts w:ascii="TH Niramit AS" w:hAnsi="TH Niramit AS" w:cs="TH Niramit AS"/>
          <w:b/>
          <w:bCs/>
          <w:color w:val="000000"/>
          <w:sz w:val="28"/>
          <w:szCs w:val="28"/>
          <w:cs/>
        </w:rPr>
        <w:t>มาตรฐานควบคุมการระบายน้ำทิ้งจากอาคาร</w:t>
      </w:r>
      <w:r w:rsidRPr="00A965FC">
        <w:rPr>
          <w:rFonts w:ascii="TH Niramit AS" w:eastAsia="Times New Roman" w:hAnsi="TH Niramit AS" w:cs="TH Niramit AS"/>
          <w:b/>
          <w:bCs/>
          <w:color w:val="000000"/>
          <w:sz w:val="28"/>
          <w:szCs w:val="28"/>
          <w:cs/>
        </w:rPr>
        <w:t>ตามประเภทอาคาร</w:t>
      </w:r>
      <w:r w:rsidRPr="00A965FC">
        <w:rPr>
          <w:rFonts w:ascii="TH Niramit AS" w:hAnsi="TH Niramit AS" w:cs="TH Niramit AS"/>
          <w:b/>
          <w:bCs/>
          <w:color w:val="000000"/>
          <w:sz w:val="28"/>
          <w:szCs w:val="28"/>
          <w:cs/>
        </w:rPr>
        <w:t>ของประกาศกระทรวงทรัพยากรธรรมชาติและสิ่งแวดล้อมเรื่อง กำหนดมาตรฐานควบคุมการระบายน้ำทิ้ง จากอาคารบางประเภทและบางขนาด</w:t>
      </w:r>
      <w:r w:rsidRPr="00A965FC">
        <w:rPr>
          <w:rFonts w:ascii="TH Niramit AS" w:hAnsi="TH Niramit AS" w:cs="TH Niramit AS"/>
          <w:b/>
          <w:bCs/>
          <w:sz w:val="28"/>
          <w:szCs w:val="28"/>
        </w:rPr>
        <w:t xml:space="preserve"> </w:t>
      </w:r>
      <w:r w:rsidR="00CD7141" w:rsidRPr="00A965FC">
        <w:rPr>
          <w:rFonts w:ascii="TH Niramit AS" w:hAnsi="TH Niramit AS" w:cs="TH Niramit AS"/>
          <w:b/>
          <w:bCs/>
          <w:sz w:val="28"/>
          <w:szCs w:val="28"/>
          <w:cs/>
        </w:rPr>
        <w:t xml:space="preserve">พ.ศ. </w:t>
      </w:r>
      <w:r w:rsidRPr="00A965FC">
        <w:rPr>
          <w:rFonts w:ascii="TH Niramit AS" w:hAnsi="TH Niramit AS" w:cs="TH Niramit AS"/>
          <w:b/>
          <w:bCs/>
          <w:sz w:val="28"/>
          <w:szCs w:val="28"/>
        </w:rPr>
        <w:t>2548</w:t>
      </w:r>
    </w:p>
    <w:tbl>
      <w:tblPr>
        <w:tblW w:w="13464" w:type="dxa"/>
        <w:tblInd w:w="-792" w:type="dxa"/>
        <w:tblLook w:val="04A0" w:firstRow="1" w:lastRow="0" w:firstColumn="1" w:lastColumn="0" w:noHBand="0" w:noVBand="1"/>
      </w:tblPr>
      <w:tblGrid>
        <w:gridCol w:w="6300"/>
        <w:gridCol w:w="1458"/>
        <w:gridCol w:w="756"/>
        <w:gridCol w:w="990"/>
        <w:gridCol w:w="990"/>
        <w:gridCol w:w="990"/>
        <w:gridCol w:w="990"/>
        <w:gridCol w:w="990"/>
      </w:tblGrid>
      <w:tr w:rsidR="008112AB" w:rsidRPr="00A965FC" w:rsidTr="00CD7141">
        <w:trPr>
          <w:trHeight w:val="285"/>
        </w:trPr>
        <w:tc>
          <w:tcPr>
            <w:tcW w:w="77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112AB" w:rsidRPr="00A965FC" w:rsidRDefault="008112AB" w:rsidP="00CD7141">
            <w:pPr>
              <w:jc w:val="center"/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szCs w:val="28"/>
                <w:cs/>
              </w:rPr>
              <w:t>ดัชนีคุณภาพ</w:t>
            </w:r>
          </w:p>
        </w:tc>
        <w:tc>
          <w:tcPr>
            <w:tcW w:w="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szCs w:val="28"/>
                <w:cs/>
              </w:rPr>
              <w:t>หน่วย</w:t>
            </w:r>
          </w:p>
        </w:tc>
        <w:tc>
          <w:tcPr>
            <w:tcW w:w="49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szCs w:val="28"/>
                <w:cs/>
              </w:rPr>
              <w:t>ขนาดอาคารที่กำหนดตามมาตรฐานการระบายน้ำทิ้ง</w:t>
            </w:r>
          </w:p>
        </w:tc>
      </w:tr>
      <w:tr w:rsidR="008112AB" w:rsidRPr="00A965FC" w:rsidTr="00CD7141">
        <w:trPr>
          <w:trHeight w:val="285"/>
        </w:trPr>
        <w:tc>
          <w:tcPr>
            <w:tcW w:w="775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2AB" w:rsidRPr="00A965FC" w:rsidRDefault="008112AB" w:rsidP="008112AB">
            <w:pPr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2AB" w:rsidRPr="00A965FC" w:rsidRDefault="008112AB" w:rsidP="008112AB">
            <w:pPr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szCs w:val="28"/>
                <w:cs/>
              </w:rPr>
              <w:t>ก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szCs w:val="28"/>
                <w:cs/>
              </w:rPr>
              <w:t>ข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szCs w:val="28"/>
                <w:cs/>
              </w:rPr>
              <w:t>ค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szCs w:val="28"/>
                <w:cs/>
              </w:rPr>
              <w:t>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szCs w:val="28"/>
                <w:cs/>
              </w:rPr>
              <w:t>จ</w:t>
            </w:r>
          </w:p>
        </w:tc>
      </w:tr>
      <w:tr w:rsidR="008112AB" w:rsidRPr="00A965FC" w:rsidTr="00CD7141">
        <w:trPr>
          <w:trHeight w:val="285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1.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ค่าความเป็นกรด-ด่าง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pH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5-9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5-9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5-9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5-9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5-9</w:t>
            </w:r>
          </w:p>
        </w:tc>
      </w:tr>
      <w:tr w:rsidR="008112AB" w:rsidRPr="00A965FC" w:rsidTr="00CD7141">
        <w:trPr>
          <w:trHeight w:val="285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2.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บีโอดี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BOD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mg/l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30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200</w:t>
            </w:r>
          </w:p>
        </w:tc>
      </w:tr>
      <w:tr w:rsidR="008112AB" w:rsidRPr="00A965FC" w:rsidTr="00CD7141">
        <w:trPr>
          <w:trHeight w:val="60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2AB" w:rsidRPr="00A965FC" w:rsidRDefault="008112AB" w:rsidP="008112AB">
            <w:pPr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3.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ปริมาณสารแขวนลอย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(Suspended Solid)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SS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mg/l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30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60</w:t>
            </w:r>
          </w:p>
        </w:tc>
      </w:tr>
      <w:tr w:rsidR="008112AB" w:rsidRPr="00A965FC" w:rsidTr="00CD7141">
        <w:trPr>
          <w:trHeight w:val="60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2AB" w:rsidRPr="00A965FC" w:rsidRDefault="008112AB" w:rsidP="008112AB">
            <w:pPr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4.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ปริมาณตะกอนหนัก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(</w:t>
            </w:r>
            <w:proofErr w:type="spellStart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Settleable</w:t>
            </w:r>
            <w:proofErr w:type="spellEnd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Solid)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SS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mg/l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0.5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0.5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0.5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0.5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 </w:t>
            </w:r>
          </w:p>
        </w:tc>
      </w:tr>
      <w:tr w:rsidR="008112AB" w:rsidRPr="00A965FC" w:rsidTr="00CD7141">
        <w:trPr>
          <w:trHeight w:val="60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2AB" w:rsidRPr="00A965FC" w:rsidRDefault="008112AB" w:rsidP="008112AB">
            <w:pPr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5.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ปริมาณสารละลายทั้งหมด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 (Total Dissolved Solid)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TDS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mg/l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500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500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500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500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 </w:t>
            </w:r>
          </w:p>
        </w:tc>
      </w:tr>
      <w:tr w:rsidR="008112AB" w:rsidRPr="00A965FC" w:rsidTr="00CD7141">
        <w:trPr>
          <w:trHeight w:val="285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6.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ซัลไฟด์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Sulfide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mg/l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 </w:t>
            </w:r>
          </w:p>
        </w:tc>
      </w:tr>
      <w:tr w:rsidR="008112AB" w:rsidRPr="00A965FC" w:rsidTr="00CD7141">
        <w:trPr>
          <w:trHeight w:val="285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7.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ไนโตรเจนในรูป</w:t>
            </w:r>
            <w:proofErr w:type="spellStart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ทีเค</w:t>
            </w:r>
            <w:proofErr w:type="spellEnd"/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เอ็น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TKN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mg/l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35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35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 </w:t>
            </w:r>
          </w:p>
        </w:tc>
      </w:tr>
      <w:tr w:rsidR="008112AB" w:rsidRPr="00A965FC" w:rsidTr="00CD7141">
        <w:trPr>
          <w:trHeight w:val="285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 xml:space="preserve">8. </w:t>
            </w: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  <w:cs/>
              </w:rPr>
              <w:t>น้ำมันและไขมัน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Oil &amp; grease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mg/l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2AB" w:rsidRPr="00A965FC" w:rsidRDefault="008112AB" w:rsidP="008112AB">
            <w:pPr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</w:pPr>
            <w:r w:rsidRPr="00A965FC">
              <w:rPr>
                <w:rFonts w:ascii="TH Niramit AS" w:eastAsia="Times New Roman" w:hAnsi="TH Niramit AS" w:cs="TH Niramit AS"/>
                <w:color w:val="000000"/>
                <w:sz w:val="28"/>
                <w:szCs w:val="28"/>
              </w:rPr>
              <w:t>100</w:t>
            </w:r>
          </w:p>
        </w:tc>
      </w:tr>
    </w:tbl>
    <w:p w:rsidR="008112AB" w:rsidRPr="00A965FC" w:rsidRDefault="008112AB" w:rsidP="003947C1">
      <w:pPr>
        <w:ind w:firstLine="1440"/>
        <w:jc w:val="both"/>
        <w:rPr>
          <w:rFonts w:ascii="TH Niramit AS" w:eastAsia="Times New Roman" w:hAnsi="TH Niramit AS" w:cs="TH Niramit AS"/>
          <w:color w:val="000000"/>
        </w:rPr>
      </w:pPr>
    </w:p>
    <w:p w:rsidR="008112AB" w:rsidRPr="00A965FC" w:rsidRDefault="008112AB" w:rsidP="003947C1">
      <w:pPr>
        <w:ind w:firstLine="1440"/>
        <w:jc w:val="both"/>
        <w:rPr>
          <w:rFonts w:ascii="TH Niramit AS" w:eastAsia="Times New Roman" w:hAnsi="TH Niramit AS" w:cs="TH Niramit AS"/>
          <w:color w:val="000000"/>
        </w:rPr>
      </w:pPr>
    </w:p>
    <w:p w:rsidR="008112AB" w:rsidRPr="00A965FC" w:rsidRDefault="008112AB" w:rsidP="003947C1">
      <w:pPr>
        <w:ind w:firstLine="1440"/>
        <w:jc w:val="both"/>
        <w:rPr>
          <w:rFonts w:ascii="TH Niramit AS" w:eastAsia="Times New Roman" w:hAnsi="TH Niramit AS" w:cs="TH Niramit AS"/>
          <w:color w:val="000000"/>
        </w:rPr>
      </w:pPr>
    </w:p>
    <w:p w:rsidR="008112AB" w:rsidRPr="00A965FC" w:rsidRDefault="008112AB" w:rsidP="003947C1">
      <w:pPr>
        <w:ind w:firstLine="1440"/>
        <w:jc w:val="both"/>
        <w:rPr>
          <w:rFonts w:ascii="TH Niramit AS" w:eastAsia="Times New Roman" w:hAnsi="TH Niramit AS" w:cs="TH Niramit AS"/>
          <w:color w:val="000000"/>
        </w:rPr>
      </w:pPr>
    </w:p>
    <w:p w:rsidR="00A671E5" w:rsidRPr="00A965FC" w:rsidRDefault="00A671E5" w:rsidP="003947C1">
      <w:pPr>
        <w:ind w:firstLine="1440"/>
        <w:jc w:val="both"/>
        <w:rPr>
          <w:rFonts w:ascii="TH Niramit AS" w:eastAsia="Times New Roman" w:hAnsi="TH Niramit AS" w:cs="TH Niramit AS"/>
          <w:color w:val="000000"/>
        </w:rPr>
      </w:pPr>
    </w:p>
    <w:p w:rsidR="00A671E5" w:rsidRPr="00A965FC" w:rsidRDefault="00A671E5" w:rsidP="003947C1">
      <w:pPr>
        <w:ind w:firstLine="1440"/>
        <w:jc w:val="both"/>
        <w:rPr>
          <w:rFonts w:ascii="TH Niramit AS" w:eastAsia="Times New Roman" w:hAnsi="TH Niramit AS" w:cs="TH Niramit AS"/>
          <w:color w:val="000000"/>
        </w:rPr>
      </w:pPr>
    </w:p>
    <w:p w:rsidR="00A671E5" w:rsidRPr="00A965FC" w:rsidRDefault="00A671E5" w:rsidP="003947C1">
      <w:pPr>
        <w:ind w:firstLine="1440"/>
        <w:jc w:val="both"/>
        <w:rPr>
          <w:rFonts w:ascii="TH Niramit AS" w:eastAsia="Times New Roman" w:hAnsi="TH Niramit AS" w:cs="TH Niramit AS"/>
          <w:color w:val="000000"/>
        </w:rPr>
      </w:pPr>
    </w:p>
    <w:p w:rsidR="00A671E5" w:rsidRPr="00A965FC" w:rsidRDefault="00A671E5" w:rsidP="003947C1">
      <w:pPr>
        <w:ind w:firstLine="1440"/>
        <w:jc w:val="both"/>
        <w:rPr>
          <w:rFonts w:ascii="TH Niramit AS" w:eastAsia="Times New Roman" w:hAnsi="TH Niramit AS" w:cs="TH Niramit AS"/>
          <w:color w:val="000000"/>
        </w:rPr>
      </w:pPr>
    </w:p>
    <w:p w:rsidR="00A671E5" w:rsidRPr="00A965FC" w:rsidRDefault="00A671E5" w:rsidP="003947C1">
      <w:pPr>
        <w:ind w:firstLine="1440"/>
        <w:jc w:val="both"/>
        <w:rPr>
          <w:rFonts w:ascii="TH Niramit AS" w:eastAsia="Times New Roman" w:hAnsi="TH Niramit AS" w:cs="TH Niramit AS"/>
          <w:color w:val="000000"/>
        </w:rPr>
      </w:pPr>
    </w:p>
    <w:p w:rsidR="00CD7141" w:rsidRPr="00A965FC" w:rsidRDefault="00CD7141" w:rsidP="003947C1">
      <w:pPr>
        <w:ind w:firstLine="1440"/>
        <w:jc w:val="both"/>
        <w:rPr>
          <w:rFonts w:ascii="TH Niramit AS" w:eastAsia="Times New Roman" w:hAnsi="TH Niramit AS" w:cs="TH Niramit AS"/>
          <w:color w:val="000000"/>
        </w:rPr>
      </w:pPr>
    </w:p>
    <w:p w:rsidR="00CD7141" w:rsidRPr="00A965FC" w:rsidRDefault="00CD7141" w:rsidP="003947C1">
      <w:pPr>
        <w:ind w:firstLine="1440"/>
        <w:jc w:val="both"/>
        <w:rPr>
          <w:rFonts w:ascii="TH Niramit AS" w:eastAsia="Times New Roman" w:hAnsi="TH Niramit AS" w:cs="TH Niramit AS"/>
          <w:color w:val="000000"/>
        </w:rPr>
      </w:pPr>
    </w:p>
    <w:p w:rsidR="00A671E5" w:rsidRPr="00A965FC" w:rsidRDefault="00A671E5" w:rsidP="00A73D12">
      <w:pPr>
        <w:ind w:left="630" w:hanging="1440"/>
        <w:rPr>
          <w:rFonts w:ascii="TH Niramit AS" w:eastAsia="Times New Roman" w:hAnsi="TH Niramit AS" w:cs="TH Niramit AS"/>
          <w:b/>
          <w:bCs/>
          <w:color w:val="000000"/>
          <w:sz w:val="28"/>
          <w:szCs w:val="28"/>
          <w:cs/>
        </w:rPr>
      </w:pPr>
      <w:r w:rsidRPr="00A965FC">
        <w:rPr>
          <w:rFonts w:ascii="TH Niramit AS" w:eastAsia="Times New Roman" w:hAnsi="TH Niramit AS" w:cs="TH Niramit AS"/>
          <w:b/>
          <w:bCs/>
          <w:color w:val="000000"/>
          <w:sz w:val="28"/>
          <w:szCs w:val="28"/>
          <w:cs/>
        </w:rPr>
        <w:t>เอกสารแนบ</w:t>
      </w:r>
      <w:r w:rsidR="002E0457" w:rsidRPr="00A965FC">
        <w:rPr>
          <w:rFonts w:ascii="TH Niramit AS" w:eastAsia="Times New Roman" w:hAnsi="TH Niramit AS" w:cs="TH Niramit AS"/>
          <w:b/>
          <w:bCs/>
          <w:color w:val="000000"/>
          <w:sz w:val="28"/>
          <w:szCs w:val="28"/>
          <w:cs/>
        </w:rPr>
        <w:t>ที่</w:t>
      </w:r>
      <w:r w:rsidRPr="00A965FC">
        <w:rPr>
          <w:rFonts w:ascii="TH Niramit AS" w:eastAsia="Times New Roman" w:hAnsi="TH Niramit AS" w:cs="TH Niramit AS"/>
          <w:b/>
          <w:bCs/>
          <w:color w:val="000000"/>
          <w:sz w:val="28"/>
          <w:szCs w:val="28"/>
          <w:cs/>
        </w:rPr>
        <w:t xml:space="preserve"> 3 </w:t>
      </w:r>
      <w:r w:rsidR="00A73D12" w:rsidRPr="00A965FC">
        <w:rPr>
          <w:rFonts w:ascii="TH Niramit AS" w:hAnsi="TH Niramit AS" w:cs="TH Niramit AS"/>
          <w:b/>
          <w:bCs/>
          <w:sz w:val="28"/>
          <w:szCs w:val="28"/>
          <w:cs/>
        </w:rPr>
        <w:t xml:space="preserve">  </w:t>
      </w:r>
      <w:r w:rsidR="002E0457" w:rsidRPr="00A965FC">
        <w:rPr>
          <w:rFonts w:ascii="TH Niramit AS" w:hAnsi="TH Niramit AS" w:cs="TH Niramit AS"/>
          <w:b/>
          <w:bCs/>
          <w:sz w:val="28"/>
          <w:szCs w:val="28"/>
          <w:cs/>
        </w:rPr>
        <w:t>มาตรฐานความเข้มของแสงสว่าง ณ บริเวณพื้นที่ทั่วไปและบริเวณการผลิตภายในสถานประกอบกิจการ</w:t>
      </w:r>
      <w:r w:rsidR="00CD7141" w:rsidRPr="00A965FC">
        <w:rPr>
          <w:rFonts w:ascii="TH Niramit AS" w:eastAsia="Times New Roman" w:hAnsi="TH Niramit AS" w:cs="TH Niramit AS"/>
          <w:b/>
          <w:bCs/>
          <w:color w:val="000000"/>
          <w:sz w:val="28"/>
          <w:szCs w:val="28"/>
          <w:cs/>
        </w:rPr>
        <w:t xml:space="preserve"> ของประกาศกรมสวัสดิการและคุ้มครองแรงงาน </w:t>
      </w:r>
      <w:r w:rsidR="00A73D12" w:rsidRPr="00A965FC">
        <w:rPr>
          <w:rFonts w:ascii="TH Niramit AS" w:eastAsia="Times New Roman" w:hAnsi="TH Niramit AS" w:cs="TH Niramit AS"/>
          <w:b/>
          <w:bCs/>
          <w:color w:val="000000"/>
          <w:sz w:val="28"/>
          <w:szCs w:val="28"/>
          <w:cs/>
        </w:rPr>
        <w:t xml:space="preserve">                </w:t>
      </w:r>
      <w:r w:rsidR="00CD7141" w:rsidRPr="00A965FC">
        <w:rPr>
          <w:rFonts w:ascii="TH Niramit AS" w:eastAsia="Times New Roman" w:hAnsi="TH Niramit AS" w:cs="TH Niramit AS"/>
          <w:b/>
          <w:bCs/>
          <w:color w:val="000000"/>
          <w:sz w:val="28"/>
          <w:szCs w:val="28"/>
          <w:cs/>
        </w:rPr>
        <w:t>เรื่อง มาตรฐานความเข้มของแสงสว่าง พ.ศ. 2561</w:t>
      </w:r>
    </w:p>
    <w:p w:rsidR="003947C1" w:rsidRPr="00A965FC" w:rsidRDefault="00A671E5" w:rsidP="00A73D12">
      <w:pPr>
        <w:ind w:left="-810"/>
        <w:jc w:val="both"/>
        <w:rPr>
          <w:rFonts w:ascii="TH Niramit AS" w:eastAsia="Times New Roman" w:hAnsi="TH Niramit AS" w:cs="TH Niramit AS"/>
          <w:color w:val="000000"/>
          <w:cs/>
        </w:rPr>
      </w:pPr>
      <w:r w:rsidRPr="00A965FC">
        <w:rPr>
          <w:rFonts w:ascii="TH Niramit AS" w:eastAsia="Times New Roman" w:hAnsi="TH Niramit AS" w:cs="TH Niramit AS"/>
          <w:noProof/>
          <w:color w:val="000000"/>
        </w:rPr>
        <w:lastRenderedPageBreak/>
        <w:drawing>
          <wp:inline distT="0" distB="0" distL="0" distR="0">
            <wp:extent cx="8468418" cy="4352925"/>
            <wp:effectExtent l="19050" t="19050" r="27882" b="2857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8852" t="15982" r="8784" b="8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8418" cy="4352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"/>
    </w:p>
    <w:sectPr w:rsidR="003947C1" w:rsidRPr="00A965FC" w:rsidSect="00CD7141">
      <w:footerReference w:type="default" r:id="rId42"/>
      <w:pgSz w:w="14572" w:h="10319" w:orient="landscape" w:code="13"/>
      <w:pgMar w:top="720" w:right="532" w:bottom="450" w:left="144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013" w:rsidRDefault="00B55013" w:rsidP="00507BD2">
      <w:r>
        <w:separator/>
      </w:r>
    </w:p>
  </w:endnote>
  <w:endnote w:type="continuationSeparator" w:id="0">
    <w:p w:rsidR="00B55013" w:rsidRDefault="00B55013" w:rsidP="00507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 New">
    <w:altName w:val="TH Charm of AU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IT๙">
    <w:altName w:val="TH Charm of AU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5795610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:rsidR="00F60A20" w:rsidRDefault="00F60A20" w:rsidP="00A73D12">
            <w:pPr>
              <w:pStyle w:val="a5"/>
              <w:jc w:val="center"/>
            </w:pPr>
            <w:r w:rsidRPr="00A73D12">
              <w:rPr>
                <w:rFonts w:ascii="TH SarabunIT๙" w:hAnsi="TH SarabunIT๙" w:cs="TH SarabunIT๙"/>
                <w:sz w:val="28"/>
                <w:szCs w:val="28"/>
                <w:cs/>
              </w:rPr>
              <w:t>หน้า</w:t>
            </w:r>
            <w:r w:rsidRPr="00A73D1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A73D12">
              <w:rPr>
                <w:rFonts w:ascii="TH SarabunIT๙" w:hAnsi="TH SarabunIT๙" w:cs="TH SarabunIT๙"/>
                <w:sz w:val="28"/>
                <w:szCs w:val="28"/>
              </w:rPr>
              <w:fldChar w:fldCharType="begin"/>
            </w:r>
            <w:r w:rsidRPr="00A73D12">
              <w:rPr>
                <w:rFonts w:ascii="TH SarabunIT๙" w:hAnsi="TH SarabunIT๙" w:cs="TH SarabunIT๙"/>
                <w:sz w:val="28"/>
                <w:szCs w:val="28"/>
              </w:rPr>
              <w:instrText xml:space="preserve"> PAGE </w:instrText>
            </w:r>
            <w:r w:rsidRPr="00A73D12">
              <w:rPr>
                <w:rFonts w:ascii="TH SarabunIT๙" w:hAnsi="TH SarabunIT๙" w:cs="TH SarabunIT๙"/>
                <w:sz w:val="28"/>
                <w:szCs w:val="28"/>
              </w:rPr>
              <w:fldChar w:fldCharType="separate"/>
            </w:r>
            <w:r w:rsidR="00987707">
              <w:rPr>
                <w:rFonts w:ascii="TH SarabunIT๙" w:hAnsi="TH SarabunIT๙" w:cs="TH SarabunIT๙"/>
                <w:noProof/>
                <w:sz w:val="28"/>
                <w:szCs w:val="28"/>
              </w:rPr>
              <w:t>25</w:t>
            </w:r>
            <w:r w:rsidRPr="00A73D12">
              <w:rPr>
                <w:rFonts w:ascii="TH SarabunIT๙" w:hAnsi="TH SarabunIT๙" w:cs="TH SarabunIT๙"/>
                <w:sz w:val="28"/>
                <w:szCs w:val="28"/>
              </w:rPr>
              <w:fldChar w:fldCharType="end"/>
            </w:r>
            <w:r w:rsidRPr="00A73D1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A73D12">
              <w:rPr>
                <w:rFonts w:ascii="TH SarabunIT๙" w:hAnsi="TH SarabunIT๙" w:cs="TH SarabunIT๙"/>
                <w:sz w:val="28"/>
                <w:szCs w:val="28"/>
                <w:cs/>
              </w:rPr>
              <w:t>จาก</w:t>
            </w:r>
            <w:r w:rsidRPr="00A73D1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A73D12">
              <w:rPr>
                <w:rFonts w:ascii="TH SarabunIT๙" w:hAnsi="TH SarabunIT๙" w:cs="TH SarabunIT๙"/>
                <w:sz w:val="28"/>
                <w:szCs w:val="28"/>
              </w:rPr>
              <w:fldChar w:fldCharType="begin"/>
            </w:r>
            <w:r w:rsidRPr="00A73D12">
              <w:rPr>
                <w:rFonts w:ascii="TH SarabunIT๙" w:hAnsi="TH SarabunIT๙" w:cs="TH SarabunIT๙"/>
                <w:sz w:val="28"/>
                <w:szCs w:val="28"/>
              </w:rPr>
              <w:instrText xml:space="preserve"> NUMPAGES  </w:instrText>
            </w:r>
            <w:r w:rsidRPr="00A73D12">
              <w:rPr>
                <w:rFonts w:ascii="TH SarabunIT๙" w:hAnsi="TH SarabunIT๙" w:cs="TH SarabunIT๙"/>
                <w:sz w:val="28"/>
                <w:szCs w:val="28"/>
              </w:rPr>
              <w:fldChar w:fldCharType="separate"/>
            </w:r>
            <w:r w:rsidR="00987707">
              <w:rPr>
                <w:rFonts w:ascii="TH SarabunIT๙" w:hAnsi="TH SarabunIT๙" w:cs="TH SarabunIT๙"/>
                <w:noProof/>
                <w:sz w:val="28"/>
                <w:szCs w:val="28"/>
              </w:rPr>
              <w:t>44</w:t>
            </w:r>
            <w:r w:rsidRPr="00A73D12">
              <w:rPr>
                <w:rFonts w:ascii="TH SarabunIT๙" w:hAnsi="TH SarabunIT๙" w:cs="TH SarabunIT๙"/>
                <w:sz w:val="28"/>
                <w:szCs w:val="28"/>
              </w:rPr>
              <w:fldChar w:fldCharType="end"/>
            </w:r>
          </w:p>
        </w:sdtContent>
      </w:sdt>
    </w:sdtContent>
  </w:sdt>
  <w:p w:rsidR="00F60A20" w:rsidRDefault="00F60A2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013" w:rsidRDefault="00B55013" w:rsidP="00507BD2">
      <w:r>
        <w:separator/>
      </w:r>
    </w:p>
  </w:footnote>
  <w:footnote w:type="continuationSeparator" w:id="0">
    <w:p w:rsidR="00B55013" w:rsidRDefault="00B55013" w:rsidP="00507B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F0796"/>
    <w:multiLevelType w:val="hybridMultilevel"/>
    <w:tmpl w:val="381E5D34"/>
    <w:lvl w:ilvl="0" w:tplc="251CEC14">
      <w:start w:val="1"/>
      <w:numFmt w:val="decimal"/>
      <w:lvlText w:val="(%1)"/>
      <w:lvlJc w:val="left"/>
      <w:pPr>
        <w:ind w:left="36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8233E74"/>
    <w:multiLevelType w:val="hybridMultilevel"/>
    <w:tmpl w:val="C3EA6906"/>
    <w:lvl w:ilvl="0" w:tplc="3740E6B2">
      <w:start w:val="1"/>
      <w:numFmt w:val="thaiNumbers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3E71997"/>
    <w:multiLevelType w:val="hybridMultilevel"/>
    <w:tmpl w:val="D6AADC9E"/>
    <w:lvl w:ilvl="0" w:tplc="825A2D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454BAA"/>
    <w:multiLevelType w:val="hybridMultilevel"/>
    <w:tmpl w:val="D780FB2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232C5A"/>
    <w:multiLevelType w:val="hybridMultilevel"/>
    <w:tmpl w:val="A94C647A"/>
    <w:lvl w:ilvl="0" w:tplc="4A16A8D0">
      <w:start w:val="1"/>
      <w:numFmt w:val="bullet"/>
      <w:lvlText w:val="-"/>
      <w:lvlJc w:val="left"/>
      <w:pPr>
        <w:ind w:left="51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5">
    <w:nsid w:val="301E2E07"/>
    <w:multiLevelType w:val="hybridMultilevel"/>
    <w:tmpl w:val="07F6C1DC"/>
    <w:lvl w:ilvl="0" w:tplc="78443462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59494F"/>
    <w:multiLevelType w:val="hybridMultilevel"/>
    <w:tmpl w:val="A1DE4FEC"/>
    <w:lvl w:ilvl="0" w:tplc="825A2D2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178AAD0">
      <w:start w:val="1"/>
      <w:numFmt w:val="thaiNumbers"/>
      <w:lvlText w:val="(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36E2EDA"/>
    <w:multiLevelType w:val="hybridMultilevel"/>
    <w:tmpl w:val="8878E276"/>
    <w:lvl w:ilvl="0" w:tplc="81701F7E">
      <w:start w:val="1"/>
      <w:numFmt w:val="thaiNumbers"/>
      <w:lvlText w:val="(%1)"/>
      <w:lvlJc w:val="left"/>
      <w:pPr>
        <w:ind w:left="360" w:hanging="360"/>
      </w:pPr>
      <w:rPr>
        <w:rFonts w:asciiTheme="minorBidi" w:hAnsiTheme="minorBidi" w:cstheme="minorBidi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6FD53C1"/>
    <w:multiLevelType w:val="hybridMultilevel"/>
    <w:tmpl w:val="D94E398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825A2D2E">
      <w:start w:val="1"/>
      <w:numFmt w:val="decimal"/>
      <w:lvlText w:val="(%2)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2959BB"/>
    <w:multiLevelType w:val="hybridMultilevel"/>
    <w:tmpl w:val="35D0B66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8DC01FF"/>
    <w:multiLevelType w:val="hybridMultilevel"/>
    <w:tmpl w:val="7CE247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0C4328"/>
    <w:multiLevelType w:val="hybridMultilevel"/>
    <w:tmpl w:val="43FECF80"/>
    <w:lvl w:ilvl="0" w:tplc="65F4BF3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C55216"/>
    <w:multiLevelType w:val="hybridMultilevel"/>
    <w:tmpl w:val="D996FF1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5ED6931"/>
    <w:multiLevelType w:val="hybridMultilevel"/>
    <w:tmpl w:val="E5D83BB6"/>
    <w:lvl w:ilvl="0" w:tplc="FBDCE398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6B42E47"/>
    <w:multiLevelType w:val="hybridMultilevel"/>
    <w:tmpl w:val="195EA024"/>
    <w:lvl w:ilvl="0" w:tplc="3740E6B2">
      <w:start w:val="1"/>
      <w:numFmt w:val="thaiNumbers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77513ED"/>
    <w:multiLevelType w:val="hybridMultilevel"/>
    <w:tmpl w:val="626A055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011A22"/>
    <w:multiLevelType w:val="hybridMultilevel"/>
    <w:tmpl w:val="98F8E6EC"/>
    <w:lvl w:ilvl="0" w:tplc="9FEEF020">
      <w:start w:val="1"/>
      <w:numFmt w:val="thaiNumbers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>
    <w:nsid w:val="4BB10023"/>
    <w:multiLevelType w:val="hybridMultilevel"/>
    <w:tmpl w:val="83C6D738"/>
    <w:lvl w:ilvl="0" w:tplc="3740E6B2">
      <w:start w:val="1"/>
      <w:numFmt w:val="thaiNumbers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CB450EB"/>
    <w:multiLevelType w:val="hybridMultilevel"/>
    <w:tmpl w:val="8646BE1A"/>
    <w:lvl w:ilvl="0" w:tplc="9FEEF020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FB340C0"/>
    <w:multiLevelType w:val="hybridMultilevel"/>
    <w:tmpl w:val="75F22662"/>
    <w:lvl w:ilvl="0" w:tplc="81701F7E">
      <w:start w:val="1"/>
      <w:numFmt w:val="thaiNumbers"/>
      <w:lvlText w:val="(%1)"/>
      <w:lvlJc w:val="left"/>
      <w:pPr>
        <w:ind w:left="360" w:hanging="360"/>
      </w:pPr>
      <w:rPr>
        <w:rFonts w:asciiTheme="minorBidi" w:hAnsiTheme="minorBidi" w:cstheme="minorBidi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265E24"/>
    <w:multiLevelType w:val="hybridMultilevel"/>
    <w:tmpl w:val="2CE24B68"/>
    <w:lvl w:ilvl="0" w:tplc="7CFADF54">
      <w:start w:val="1"/>
      <w:numFmt w:val="bullet"/>
      <w:lvlText w:val="-"/>
      <w:lvlJc w:val="left"/>
      <w:pPr>
        <w:ind w:left="394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1">
    <w:nsid w:val="52C059F0"/>
    <w:multiLevelType w:val="hybridMultilevel"/>
    <w:tmpl w:val="3BFA5A60"/>
    <w:lvl w:ilvl="0" w:tplc="825A2D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7307A9"/>
    <w:multiLevelType w:val="hybridMultilevel"/>
    <w:tmpl w:val="109C7F66"/>
    <w:lvl w:ilvl="0" w:tplc="9FEEF020">
      <w:start w:val="1"/>
      <w:numFmt w:val="thaiNumbers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>
    <w:nsid w:val="54743D13"/>
    <w:multiLevelType w:val="hybridMultilevel"/>
    <w:tmpl w:val="877E8B2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BB321DD"/>
    <w:multiLevelType w:val="hybridMultilevel"/>
    <w:tmpl w:val="CCDA4A1C"/>
    <w:lvl w:ilvl="0" w:tplc="62E8BB02">
      <w:start w:val="1"/>
      <w:numFmt w:val="thaiNumbers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B85E6B"/>
    <w:multiLevelType w:val="hybridMultilevel"/>
    <w:tmpl w:val="EC94AE8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5927C2"/>
    <w:multiLevelType w:val="hybridMultilevel"/>
    <w:tmpl w:val="FAB6DC4A"/>
    <w:lvl w:ilvl="0" w:tplc="984645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7">
    <w:nsid w:val="709E3EF8"/>
    <w:multiLevelType w:val="hybridMultilevel"/>
    <w:tmpl w:val="B7DAB9A2"/>
    <w:lvl w:ilvl="0" w:tplc="62E8BB02">
      <w:start w:val="1"/>
      <w:numFmt w:val="thaiNumbers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2061076"/>
    <w:multiLevelType w:val="hybridMultilevel"/>
    <w:tmpl w:val="69BCE280"/>
    <w:lvl w:ilvl="0" w:tplc="825A2D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D97AA8BC">
      <w:start w:val="1"/>
      <w:numFmt w:val="decimal"/>
      <w:lvlText w:val="(%2)"/>
      <w:lvlJc w:val="left"/>
      <w:pPr>
        <w:ind w:left="360" w:hanging="360"/>
      </w:pPr>
      <w:rPr>
        <w:rFonts w:ascii="Cordia New" w:hAnsi="Cordia New" w:cs="Cordia New" w:hint="default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282AFA"/>
    <w:multiLevelType w:val="hybridMultilevel"/>
    <w:tmpl w:val="00BC7AA6"/>
    <w:lvl w:ilvl="0" w:tplc="04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0">
    <w:nsid w:val="79FB6D6F"/>
    <w:multiLevelType w:val="hybridMultilevel"/>
    <w:tmpl w:val="05969EE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1"/>
  </w:num>
  <w:num w:numId="4">
    <w:abstractNumId w:val="29"/>
  </w:num>
  <w:num w:numId="5">
    <w:abstractNumId w:val="20"/>
  </w:num>
  <w:num w:numId="6">
    <w:abstractNumId w:val="9"/>
  </w:num>
  <w:num w:numId="7">
    <w:abstractNumId w:val="26"/>
  </w:num>
  <w:num w:numId="8">
    <w:abstractNumId w:val="12"/>
  </w:num>
  <w:num w:numId="9">
    <w:abstractNumId w:val="23"/>
  </w:num>
  <w:num w:numId="10">
    <w:abstractNumId w:val="30"/>
  </w:num>
  <w:num w:numId="11">
    <w:abstractNumId w:val="5"/>
  </w:num>
  <w:num w:numId="12">
    <w:abstractNumId w:val="6"/>
  </w:num>
  <w:num w:numId="13">
    <w:abstractNumId w:val="15"/>
  </w:num>
  <w:num w:numId="14">
    <w:abstractNumId w:val="25"/>
  </w:num>
  <w:num w:numId="15">
    <w:abstractNumId w:val="8"/>
  </w:num>
  <w:num w:numId="16">
    <w:abstractNumId w:val="21"/>
  </w:num>
  <w:num w:numId="17">
    <w:abstractNumId w:val="28"/>
  </w:num>
  <w:num w:numId="18">
    <w:abstractNumId w:val="2"/>
  </w:num>
  <w:num w:numId="19">
    <w:abstractNumId w:val="0"/>
  </w:num>
  <w:num w:numId="20">
    <w:abstractNumId w:val="1"/>
  </w:num>
  <w:num w:numId="21">
    <w:abstractNumId w:val="17"/>
  </w:num>
  <w:num w:numId="22">
    <w:abstractNumId w:val="14"/>
  </w:num>
  <w:num w:numId="23">
    <w:abstractNumId w:val="10"/>
  </w:num>
  <w:num w:numId="24">
    <w:abstractNumId w:val="13"/>
  </w:num>
  <w:num w:numId="25">
    <w:abstractNumId w:val="7"/>
  </w:num>
  <w:num w:numId="26">
    <w:abstractNumId w:val="19"/>
  </w:num>
  <w:num w:numId="27">
    <w:abstractNumId w:val="27"/>
  </w:num>
  <w:num w:numId="28">
    <w:abstractNumId w:val="24"/>
  </w:num>
  <w:num w:numId="29">
    <w:abstractNumId w:val="18"/>
  </w:num>
  <w:num w:numId="30">
    <w:abstractNumId w:val="16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DC7"/>
    <w:rsid w:val="00006E09"/>
    <w:rsid w:val="0001167E"/>
    <w:rsid w:val="00011E39"/>
    <w:rsid w:val="00013FF3"/>
    <w:rsid w:val="00014BD9"/>
    <w:rsid w:val="00022FAC"/>
    <w:rsid w:val="0002520F"/>
    <w:rsid w:val="00032616"/>
    <w:rsid w:val="00033E28"/>
    <w:rsid w:val="000367DA"/>
    <w:rsid w:val="0004023E"/>
    <w:rsid w:val="00040E8C"/>
    <w:rsid w:val="00040F42"/>
    <w:rsid w:val="000424A1"/>
    <w:rsid w:val="00047BBB"/>
    <w:rsid w:val="00052152"/>
    <w:rsid w:val="00070EB2"/>
    <w:rsid w:val="000811CD"/>
    <w:rsid w:val="0008278D"/>
    <w:rsid w:val="00085B53"/>
    <w:rsid w:val="000932FA"/>
    <w:rsid w:val="000941CF"/>
    <w:rsid w:val="000975C0"/>
    <w:rsid w:val="000A781A"/>
    <w:rsid w:val="000B2A1C"/>
    <w:rsid w:val="000C0F58"/>
    <w:rsid w:val="000C4D1F"/>
    <w:rsid w:val="000D768B"/>
    <w:rsid w:val="000E34C1"/>
    <w:rsid w:val="000E3C58"/>
    <w:rsid w:val="000E56B0"/>
    <w:rsid w:val="000F4B05"/>
    <w:rsid w:val="00105816"/>
    <w:rsid w:val="00107038"/>
    <w:rsid w:val="00113FBE"/>
    <w:rsid w:val="00115613"/>
    <w:rsid w:val="00117629"/>
    <w:rsid w:val="00121790"/>
    <w:rsid w:val="00123DF2"/>
    <w:rsid w:val="00124C05"/>
    <w:rsid w:val="0012572B"/>
    <w:rsid w:val="00134F4C"/>
    <w:rsid w:val="00145183"/>
    <w:rsid w:val="00145B31"/>
    <w:rsid w:val="001558E5"/>
    <w:rsid w:val="00156EEB"/>
    <w:rsid w:val="001606D5"/>
    <w:rsid w:val="001622D5"/>
    <w:rsid w:val="00162CB0"/>
    <w:rsid w:val="00167DFB"/>
    <w:rsid w:val="001845FF"/>
    <w:rsid w:val="0019102A"/>
    <w:rsid w:val="001B2BDB"/>
    <w:rsid w:val="001B314C"/>
    <w:rsid w:val="001C11AD"/>
    <w:rsid w:val="001C64E7"/>
    <w:rsid w:val="001D70E9"/>
    <w:rsid w:val="001E6F21"/>
    <w:rsid w:val="0020471E"/>
    <w:rsid w:val="002063D7"/>
    <w:rsid w:val="00206E1C"/>
    <w:rsid w:val="00211C3C"/>
    <w:rsid w:val="002142F8"/>
    <w:rsid w:val="002232F9"/>
    <w:rsid w:val="00232654"/>
    <w:rsid w:val="002342B5"/>
    <w:rsid w:val="00245B39"/>
    <w:rsid w:val="00255BBC"/>
    <w:rsid w:val="00280E42"/>
    <w:rsid w:val="002830B2"/>
    <w:rsid w:val="00290CDA"/>
    <w:rsid w:val="00290FC9"/>
    <w:rsid w:val="002934F0"/>
    <w:rsid w:val="00297756"/>
    <w:rsid w:val="002A1A50"/>
    <w:rsid w:val="002B35D7"/>
    <w:rsid w:val="002B4666"/>
    <w:rsid w:val="002C2E1F"/>
    <w:rsid w:val="002D1574"/>
    <w:rsid w:val="002D224B"/>
    <w:rsid w:val="002D4137"/>
    <w:rsid w:val="002D57D3"/>
    <w:rsid w:val="002E0457"/>
    <w:rsid w:val="00302B13"/>
    <w:rsid w:val="003145DE"/>
    <w:rsid w:val="0033346E"/>
    <w:rsid w:val="00346C31"/>
    <w:rsid w:val="003476E0"/>
    <w:rsid w:val="0036553E"/>
    <w:rsid w:val="00370500"/>
    <w:rsid w:val="003832E5"/>
    <w:rsid w:val="00386633"/>
    <w:rsid w:val="003908CF"/>
    <w:rsid w:val="003947C1"/>
    <w:rsid w:val="003A4FF8"/>
    <w:rsid w:val="003A70FF"/>
    <w:rsid w:val="003B1DEF"/>
    <w:rsid w:val="003B2877"/>
    <w:rsid w:val="003B5468"/>
    <w:rsid w:val="003B66D1"/>
    <w:rsid w:val="003C07EB"/>
    <w:rsid w:val="003C0C87"/>
    <w:rsid w:val="003C6C3C"/>
    <w:rsid w:val="003E6179"/>
    <w:rsid w:val="003F0DD4"/>
    <w:rsid w:val="003F5F83"/>
    <w:rsid w:val="00403DDD"/>
    <w:rsid w:val="00404AD6"/>
    <w:rsid w:val="004134AE"/>
    <w:rsid w:val="00416913"/>
    <w:rsid w:val="00416EF9"/>
    <w:rsid w:val="00427345"/>
    <w:rsid w:val="004320CA"/>
    <w:rsid w:val="004477D6"/>
    <w:rsid w:val="00453BDF"/>
    <w:rsid w:val="00460944"/>
    <w:rsid w:val="004619D1"/>
    <w:rsid w:val="004653C0"/>
    <w:rsid w:val="00467DD3"/>
    <w:rsid w:val="00473E8A"/>
    <w:rsid w:val="00475AE3"/>
    <w:rsid w:val="00483A38"/>
    <w:rsid w:val="00483E14"/>
    <w:rsid w:val="004958E4"/>
    <w:rsid w:val="00497EA0"/>
    <w:rsid w:val="004A00F9"/>
    <w:rsid w:val="004A5EC1"/>
    <w:rsid w:val="004B07B8"/>
    <w:rsid w:val="004C06EE"/>
    <w:rsid w:val="004D13B2"/>
    <w:rsid w:val="004E6A3A"/>
    <w:rsid w:val="004E7D84"/>
    <w:rsid w:val="00500401"/>
    <w:rsid w:val="00504D50"/>
    <w:rsid w:val="00507BD2"/>
    <w:rsid w:val="0051077D"/>
    <w:rsid w:val="00513172"/>
    <w:rsid w:val="00544704"/>
    <w:rsid w:val="00547497"/>
    <w:rsid w:val="00550155"/>
    <w:rsid w:val="00553A6F"/>
    <w:rsid w:val="00554174"/>
    <w:rsid w:val="005639FA"/>
    <w:rsid w:val="00566185"/>
    <w:rsid w:val="00567A93"/>
    <w:rsid w:val="00575DC1"/>
    <w:rsid w:val="0058291E"/>
    <w:rsid w:val="00583858"/>
    <w:rsid w:val="005854AF"/>
    <w:rsid w:val="00596935"/>
    <w:rsid w:val="005A0BA7"/>
    <w:rsid w:val="005A438F"/>
    <w:rsid w:val="005B040E"/>
    <w:rsid w:val="005D2438"/>
    <w:rsid w:val="005D28EA"/>
    <w:rsid w:val="005E3704"/>
    <w:rsid w:val="005E549B"/>
    <w:rsid w:val="005F0AE7"/>
    <w:rsid w:val="005F30DE"/>
    <w:rsid w:val="005F41F4"/>
    <w:rsid w:val="005F46C3"/>
    <w:rsid w:val="006015A8"/>
    <w:rsid w:val="00604EDD"/>
    <w:rsid w:val="0061425C"/>
    <w:rsid w:val="00616D04"/>
    <w:rsid w:val="00645C5E"/>
    <w:rsid w:val="006559BC"/>
    <w:rsid w:val="00663D9B"/>
    <w:rsid w:val="00666B53"/>
    <w:rsid w:val="00667E24"/>
    <w:rsid w:val="00670AA0"/>
    <w:rsid w:val="00687853"/>
    <w:rsid w:val="00692518"/>
    <w:rsid w:val="0069312D"/>
    <w:rsid w:val="006A6A5E"/>
    <w:rsid w:val="006A7445"/>
    <w:rsid w:val="006C0E80"/>
    <w:rsid w:val="006C2100"/>
    <w:rsid w:val="006D0328"/>
    <w:rsid w:val="006D6CB1"/>
    <w:rsid w:val="006D7C60"/>
    <w:rsid w:val="006E0D0A"/>
    <w:rsid w:val="006E1E00"/>
    <w:rsid w:val="006E2A6D"/>
    <w:rsid w:val="006E4643"/>
    <w:rsid w:val="006E490A"/>
    <w:rsid w:val="006F1CAF"/>
    <w:rsid w:val="006F2E47"/>
    <w:rsid w:val="00704D80"/>
    <w:rsid w:val="0071417E"/>
    <w:rsid w:val="0072397F"/>
    <w:rsid w:val="00724DDE"/>
    <w:rsid w:val="00731070"/>
    <w:rsid w:val="007357E3"/>
    <w:rsid w:val="00744A45"/>
    <w:rsid w:val="0075004B"/>
    <w:rsid w:val="0075123A"/>
    <w:rsid w:val="00752D69"/>
    <w:rsid w:val="00754168"/>
    <w:rsid w:val="007647F5"/>
    <w:rsid w:val="00767534"/>
    <w:rsid w:val="007715FB"/>
    <w:rsid w:val="0078559F"/>
    <w:rsid w:val="007C1815"/>
    <w:rsid w:val="007C2A4C"/>
    <w:rsid w:val="007D6095"/>
    <w:rsid w:val="007D6A9A"/>
    <w:rsid w:val="007E35A1"/>
    <w:rsid w:val="007F09AA"/>
    <w:rsid w:val="008112AB"/>
    <w:rsid w:val="00813F0D"/>
    <w:rsid w:val="008157BC"/>
    <w:rsid w:val="008216BF"/>
    <w:rsid w:val="0082363B"/>
    <w:rsid w:val="00830C28"/>
    <w:rsid w:val="0083207C"/>
    <w:rsid w:val="00835008"/>
    <w:rsid w:val="008445B0"/>
    <w:rsid w:val="00850449"/>
    <w:rsid w:val="00870221"/>
    <w:rsid w:val="00874FFA"/>
    <w:rsid w:val="008A3413"/>
    <w:rsid w:val="008A649F"/>
    <w:rsid w:val="008A67D9"/>
    <w:rsid w:val="008B189E"/>
    <w:rsid w:val="008B5DC7"/>
    <w:rsid w:val="008C3C38"/>
    <w:rsid w:val="008E16FE"/>
    <w:rsid w:val="008E742A"/>
    <w:rsid w:val="008E7D9E"/>
    <w:rsid w:val="008F13F7"/>
    <w:rsid w:val="008F178F"/>
    <w:rsid w:val="008F4237"/>
    <w:rsid w:val="00922D79"/>
    <w:rsid w:val="00922DA2"/>
    <w:rsid w:val="00931CE6"/>
    <w:rsid w:val="00943397"/>
    <w:rsid w:val="00944247"/>
    <w:rsid w:val="00950E61"/>
    <w:rsid w:val="00953872"/>
    <w:rsid w:val="00955FEB"/>
    <w:rsid w:val="00957B6F"/>
    <w:rsid w:val="00970BAD"/>
    <w:rsid w:val="009711ED"/>
    <w:rsid w:val="0098244C"/>
    <w:rsid w:val="00987707"/>
    <w:rsid w:val="0099046A"/>
    <w:rsid w:val="00990C7F"/>
    <w:rsid w:val="00990F38"/>
    <w:rsid w:val="009A181F"/>
    <w:rsid w:val="009A32BF"/>
    <w:rsid w:val="009B2955"/>
    <w:rsid w:val="009C3EA8"/>
    <w:rsid w:val="009C7787"/>
    <w:rsid w:val="009D308B"/>
    <w:rsid w:val="009D707A"/>
    <w:rsid w:val="009E1B91"/>
    <w:rsid w:val="009F27CF"/>
    <w:rsid w:val="00A015DD"/>
    <w:rsid w:val="00A03DE2"/>
    <w:rsid w:val="00A040D7"/>
    <w:rsid w:val="00A109B9"/>
    <w:rsid w:val="00A10B74"/>
    <w:rsid w:val="00A10DA7"/>
    <w:rsid w:val="00A1338D"/>
    <w:rsid w:val="00A151BA"/>
    <w:rsid w:val="00A2002B"/>
    <w:rsid w:val="00A24175"/>
    <w:rsid w:val="00A24435"/>
    <w:rsid w:val="00A302AD"/>
    <w:rsid w:val="00A31376"/>
    <w:rsid w:val="00A36123"/>
    <w:rsid w:val="00A41372"/>
    <w:rsid w:val="00A43757"/>
    <w:rsid w:val="00A463B9"/>
    <w:rsid w:val="00A46494"/>
    <w:rsid w:val="00A60349"/>
    <w:rsid w:val="00A671E5"/>
    <w:rsid w:val="00A73D12"/>
    <w:rsid w:val="00A7627C"/>
    <w:rsid w:val="00A76D26"/>
    <w:rsid w:val="00A93B00"/>
    <w:rsid w:val="00A965FC"/>
    <w:rsid w:val="00AA2E4C"/>
    <w:rsid w:val="00AB226B"/>
    <w:rsid w:val="00AB7803"/>
    <w:rsid w:val="00AE2653"/>
    <w:rsid w:val="00AE7904"/>
    <w:rsid w:val="00AF3F43"/>
    <w:rsid w:val="00B015EE"/>
    <w:rsid w:val="00B10501"/>
    <w:rsid w:val="00B16A37"/>
    <w:rsid w:val="00B24CF9"/>
    <w:rsid w:val="00B36926"/>
    <w:rsid w:val="00B373E8"/>
    <w:rsid w:val="00B377A8"/>
    <w:rsid w:val="00B40371"/>
    <w:rsid w:val="00B53F03"/>
    <w:rsid w:val="00B55013"/>
    <w:rsid w:val="00B65CFC"/>
    <w:rsid w:val="00B73814"/>
    <w:rsid w:val="00B95C80"/>
    <w:rsid w:val="00B97318"/>
    <w:rsid w:val="00BA0309"/>
    <w:rsid w:val="00BC325C"/>
    <w:rsid w:val="00BE0E7C"/>
    <w:rsid w:val="00BE19B4"/>
    <w:rsid w:val="00BE4FE7"/>
    <w:rsid w:val="00BE685C"/>
    <w:rsid w:val="00BF4FF2"/>
    <w:rsid w:val="00C01A7E"/>
    <w:rsid w:val="00C122B5"/>
    <w:rsid w:val="00C25F29"/>
    <w:rsid w:val="00C33903"/>
    <w:rsid w:val="00C40A24"/>
    <w:rsid w:val="00C47D0E"/>
    <w:rsid w:val="00C5057D"/>
    <w:rsid w:val="00C549A6"/>
    <w:rsid w:val="00C57F5F"/>
    <w:rsid w:val="00C74874"/>
    <w:rsid w:val="00C80624"/>
    <w:rsid w:val="00C84131"/>
    <w:rsid w:val="00C9377F"/>
    <w:rsid w:val="00C97BEA"/>
    <w:rsid w:val="00CA1D64"/>
    <w:rsid w:val="00CA1E1C"/>
    <w:rsid w:val="00CA64B5"/>
    <w:rsid w:val="00CC5A19"/>
    <w:rsid w:val="00CD2627"/>
    <w:rsid w:val="00CD2D72"/>
    <w:rsid w:val="00CD59DD"/>
    <w:rsid w:val="00CD7141"/>
    <w:rsid w:val="00CE2F12"/>
    <w:rsid w:val="00D25365"/>
    <w:rsid w:val="00D25995"/>
    <w:rsid w:val="00D4004D"/>
    <w:rsid w:val="00D401D1"/>
    <w:rsid w:val="00D43B54"/>
    <w:rsid w:val="00D52508"/>
    <w:rsid w:val="00D54861"/>
    <w:rsid w:val="00D61BEF"/>
    <w:rsid w:val="00D6355F"/>
    <w:rsid w:val="00D66285"/>
    <w:rsid w:val="00D66A3D"/>
    <w:rsid w:val="00D73668"/>
    <w:rsid w:val="00D752C9"/>
    <w:rsid w:val="00D82A32"/>
    <w:rsid w:val="00DA4E8F"/>
    <w:rsid w:val="00DC061B"/>
    <w:rsid w:val="00DE61D2"/>
    <w:rsid w:val="00DF48B1"/>
    <w:rsid w:val="00E037BE"/>
    <w:rsid w:val="00E16D54"/>
    <w:rsid w:val="00E23BC4"/>
    <w:rsid w:val="00E243F8"/>
    <w:rsid w:val="00E25DDE"/>
    <w:rsid w:val="00E34A25"/>
    <w:rsid w:val="00E35184"/>
    <w:rsid w:val="00E37A7A"/>
    <w:rsid w:val="00E51BA0"/>
    <w:rsid w:val="00E53B4B"/>
    <w:rsid w:val="00E53C87"/>
    <w:rsid w:val="00E53EF3"/>
    <w:rsid w:val="00E56C37"/>
    <w:rsid w:val="00E6561C"/>
    <w:rsid w:val="00E829EF"/>
    <w:rsid w:val="00E85F63"/>
    <w:rsid w:val="00E919CD"/>
    <w:rsid w:val="00E94679"/>
    <w:rsid w:val="00E978F8"/>
    <w:rsid w:val="00EA160C"/>
    <w:rsid w:val="00EA797D"/>
    <w:rsid w:val="00EB0B3B"/>
    <w:rsid w:val="00EB3492"/>
    <w:rsid w:val="00EB6409"/>
    <w:rsid w:val="00EC09FE"/>
    <w:rsid w:val="00EC2DE7"/>
    <w:rsid w:val="00EC5410"/>
    <w:rsid w:val="00EF610F"/>
    <w:rsid w:val="00EF66C5"/>
    <w:rsid w:val="00EF704C"/>
    <w:rsid w:val="00F27F00"/>
    <w:rsid w:val="00F32057"/>
    <w:rsid w:val="00F34C4C"/>
    <w:rsid w:val="00F40274"/>
    <w:rsid w:val="00F403FA"/>
    <w:rsid w:val="00F45D55"/>
    <w:rsid w:val="00F47D55"/>
    <w:rsid w:val="00F502DC"/>
    <w:rsid w:val="00F536C2"/>
    <w:rsid w:val="00F567DD"/>
    <w:rsid w:val="00F60A20"/>
    <w:rsid w:val="00F62BD4"/>
    <w:rsid w:val="00F75FBC"/>
    <w:rsid w:val="00F76302"/>
    <w:rsid w:val="00F778D9"/>
    <w:rsid w:val="00F854F7"/>
    <w:rsid w:val="00F95186"/>
    <w:rsid w:val="00FA162B"/>
    <w:rsid w:val="00FA175F"/>
    <w:rsid w:val="00FA4C47"/>
    <w:rsid w:val="00FB2F50"/>
    <w:rsid w:val="00FB50D9"/>
    <w:rsid w:val="00FB7FB9"/>
    <w:rsid w:val="00FC3388"/>
    <w:rsid w:val="00FE097F"/>
    <w:rsid w:val="00FE55C3"/>
    <w:rsid w:val="00FE7A8B"/>
    <w:rsid w:val="00FF22AD"/>
    <w:rsid w:val="00FF2495"/>
    <w:rsid w:val="00FF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DC7"/>
    <w:rPr>
      <w:rFonts w:ascii="Cordia New" w:eastAsia="Cordia New" w:hAnsi="Cordia New" w:cs="Cordi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รายการย่อหน้า1"/>
    <w:basedOn w:val="a"/>
    <w:uiPriority w:val="34"/>
    <w:qFormat/>
    <w:rsid w:val="008B5DC7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paragraph" w:styleId="a3">
    <w:name w:val="header"/>
    <w:basedOn w:val="a"/>
    <w:link w:val="a4"/>
    <w:uiPriority w:val="99"/>
    <w:unhideWhenUsed/>
    <w:rsid w:val="00507BD2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หัวกระดาษ อักขระ"/>
    <w:link w:val="a3"/>
    <w:uiPriority w:val="99"/>
    <w:rsid w:val="00507BD2"/>
    <w:rPr>
      <w:rFonts w:ascii="Cordia New" w:eastAsia="Cordia New" w:hAnsi="Cordia New" w:cs="Angsana New"/>
      <w:sz w:val="32"/>
      <w:szCs w:val="40"/>
    </w:rPr>
  </w:style>
  <w:style w:type="paragraph" w:styleId="a5">
    <w:name w:val="footer"/>
    <w:basedOn w:val="a"/>
    <w:link w:val="a6"/>
    <w:uiPriority w:val="99"/>
    <w:unhideWhenUsed/>
    <w:rsid w:val="00507BD2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ท้ายกระดาษ อักขระ"/>
    <w:link w:val="a5"/>
    <w:uiPriority w:val="99"/>
    <w:rsid w:val="00507BD2"/>
    <w:rPr>
      <w:rFonts w:ascii="Cordia New" w:eastAsia="Cordia New" w:hAnsi="Cordia New" w:cs="Angsana New"/>
      <w:sz w:val="32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507BD2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link w:val="a7"/>
    <w:uiPriority w:val="99"/>
    <w:semiHidden/>
    <w:rsid w:val="00507BD2"/>
    <w:rPr>
      <w:rFonts w:ascii="Tahoma" w:eastAsia="Cordia New" w:hAnsi="Tahoma" w:cs="Angsana New"/>
      <w:sz w:val="16"/>
    </w:rPr>
  </w:style>
  <w:style w:type="table" w:styleId="a9">
    <w:name w:val="Table Grid"/>
    <w:basedOn w:val="a1"/>
    <w:uiPriority w:val="59"/>
    <w:rsid w:val="00014B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EA160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DC7"/>
    <w:rPr>
      <w:rFonts w:ascii="Cordia New" w:eastAsia="Cordia New" w:hAnsi="Cordia New" w:cs="Cordi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รายการย่อหน้า1"/>
    <w:basedOn w:val="a"/>
    <w:uiPriority w:val="34"/>
    <w:qFormat/>
    <w:rsid w:val="008B5DC7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paragraph" w:styleId="a3">
    <w:name w:val="header"/>
    <w:basedOn w:val="a"/>
    <w:link w:val="a4"/>
    <w:uiPriority w:val="99"/>
    <w:unhideWhenUsed/>
    <w:rsid w:val="00507BD2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หัวกระดาษ อักขระ"/>
    <w:link w:val="a3"/>
    <w:uiPriority w:val="99"/>
    <w:rsid w:val="00507BD2"/>
    <w:rPr>
      <w:rFonts w:ascii="Cordia New" w:eastAsia="Cordia New" w:hAnsi="Cordia New" w:cs="Angsana New"/>
      <w:sz w:val="32"/>
      <w:szCs w:val="40"/>
    </w:rPr>
  </w:style>
  <w:style w:type="paragraph" w:styleId="a5">
    <w:name w:val="footer"/>
    <w:basedOn w:val="a"/>
    <w:link w:val="a6"/>
    <w:uiPriority w:val="99"/>
    <w:unhideWhenUsed/>
    <w:rsid w:val="00507BD2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ท้ายกระดาษ อักขระ"/>
    <w:link w:val="a5"/>
    <w:uiPriority w:val="99"/>
    <w:rsid w:val="00507BD2"/>
    <w:rPr>
      <w:rFonts w:ascii="Cordia New" w:eastAsia="Cordia New" w:hAnsi="Cordia New" w:cs="Angsana New"/>
      <w:sz w:val="32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507BD2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link w:val="a7"/>
    <w:uiPriority w:val="99"/>
    <w:semiHidden/>
    <w:rsid w:val="00507BD2"/>
    <w:rPr>
      <w:rFonts w:ascii="Tahoma" w:eastAsia="Cordia New" w:hAnsi="Tahoma" w:cs="Angsana New"/>
      <w:sz w:val="16"/>
    </w:rPr>
  </w:style>
  <w:style w:type="table" w:styleId="a9">
    <w:name w:val="Table Grid"/>
    <w:basedOn w:val="a1"/>
    <w:uiPriority w:val="59"/>
    <w:rsid w:val="00014B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EA160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4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DEAD5-5D44-4FB1-85F6-66D1A4DDC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1480</TotalTime>
  <Pages>44</Pages>
  <Words>5291</Words>
  <Characters>30161</Characters>
  <Application>Microsoft Office Word</Application>
  <DocSecurity>0</DocSecurity>
  <Lines>251</Lines>
  <Paragraphs>70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35382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tookpen</dc:creator>
  <cp:lastModifiedBy>admin</cp:lastModifiedBy>
  <cp:revision>25</cp:revision>
  <cp:lastPrinted>2018-07-02T03:47:00Z</cp:lastPrinted>
  <dcterms:created xsi:type="dcterms:W3CDTF">2022-06-23T06:56:00Z</dcterms:created>
  <dcterms:modified xsi:type="dcterms:W3CDTF">2022-08-01T04:42:00Z</dcterms:modified>
</cp:coreProperties>
</file>